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221" w:type="pct"/>
        <w:jc w:val="center"/>
        <w:shd w:val="clear" w:color="auto" w:fill="CCE0DA"/>
        <w:tblLayout w:type="fixed"/>
        <w:tblCellMar>
          <w:left w:w="0" w:type="dxa"/>
          <w:right w:w="0" w:type="dxa"/>
        </w:tblCellMar>
        <w:tblLook w:val="01E0" w:firstRow="1" w:lastRow="1" w:firstColumn="1" w:lastColumn="1" w:noHBand="0" w:noVBand="0"/>
      </w:tblPr>
      <w:tblGrid>
        <w:gridCol w:w="1302"/>
        <w:gridCol w:w="6207"/>
        <w:gridCol w:w="2657"/>
      </w:tblGrid>
      <w:tr w:rsidR="00634138" w:rsidRPr="00EB32BB" w14:paraId="26F4CCCA" w14:textId="77777777" w:rsidTr="00E47941">
        <w:trPr>
          <w:trHeight w:val="698"/>
          <w:jc w:val="center"/>
        </w:trPr>
        <w:tc>
          <w:tcPr>
            <w:tcW w:w="3693" w:type="pct"/>
            <w:gridSpan w:val="2"/>
            <w:tcBorders>
              <w:top w:val="single" w:sz="4" w:space="0" w:color="4A8958"/>
              <w:left w:val="single" w:sz="4" w:space="0" w:color="4A8958"/>
              <w:bottom w:val="single" w:sz="4" w:space="0" w:color="4A8958"/>
              <w:right w:val="single" w:sz="4" w:space="0" w:color="4A8958"/>
            </w:tcBorders>
            <w:shd w:val="clear" w:color="auto" w:fill="0096D7"/>
          </w:tcPr>
          <w:p w14:paraId="5E6962DE" w14:textId="68BE468E" w:rsidR="00634138" w:rsidRPr="00EB32BB" w:rsidRDefault="00634138" w:rsidP="00634138">
            <w:pPr>
              <w:pStyle w:val="Header"/>
              <w:spacing w:before="0" w:after="0"/>
              <w:rPr>
                <w:rFonts w:cs="Arial"/>
              </w:rPr>
            </w:pPr>
            <w:r>
              <w:rPr>
                <w:rFonts w:cs="Arial"/>
              </w:rPr>
              <w:t xml:space="preserve">  </w:t>
            </w:r>
            <w:r>
              <w:rPr>
                <w:rFonts w:cs="Arial"/>
              </w:rPr>
              <w:tab/>
            </w:r>
            <w:r w:rsidR="00495284">
              <w:rPr>
                <w:rFonts w:cs="Arial"/>
              </w:rPr>
              <w:t xml:space="preserve">  </w:t>
            </w:r>
          </w:p>
          <w:p w14:paraId="4D34AF90" w14:textId="0C02BFFC" w:rsidR="00634138" w:rsidRPr="00634138" w:rsidRDefault="00634138" w:rsidP="00634138">
            <w:pPr>
              <w:pStyle w:val="Contents02"/>
            </w:pPr>
            <w:r>
              <w:rPr>
                <w:b/>
                <w:szCs w:val="28"/>
              </w:rPr>
              <w:t>DCUSA Consultation</w:t>
            </w:r>
          </w:p>
        </w:tc>
        <w:tc>
          <w:tcPr>
            <w:tcW w:w="1307" w:type="pct"/>
            <w:tcBorders>
              <w:top w:val="single" w:sz="4" w:space="0" w:color="4A8958"/>
              <w:left w:val="single" w:sz="4" w:space="0" w:color="4A8958"/>
              <w:bottom w:val="single" w:sz="4" w:space="0" w:color="4A8958"/>
              <w:right w:val="single" w:sz="4" w:space="0" w:color="4A8958"/>
            </w:tcBorders>
            <w:shd w:val="clear" w:color="auto" w:fill="0096D7"/>
          </w:tcPr>
          <w:p w14:paraId="793FFDB4" w14:textId="4BBC81FA" w:rsidR="00634138" w:rsidRPr="00EB32BB" w:rsidRDefault="00495284" w:rsidP="00495284">
            <w:pPr>
              <w:pStyle w:val="About02"/>
            </w:pPr>
            <w:r>
              <w:rPr>
                <w:sz w:val="20"/>
                <w:szCs w:val="20"/>
              </w:rPr>
              <w:t xml:space="preserve">             </w:t>
            </w:r>
            <w:r w:rsidR="00634138" w:rsidRPr="00EB32BB">
              <w:rPr>
                <w:sz w:val="20"/>
                <w:szCs w:val="20"/>
              </w:rPr>
              <w:t>At what stage is this document in the</w:t>
            </w:r>
            <w:r>
              <w:rPr>
                <w:sz w:val="20"/>
                <w:szCs w:val="20"/>
              </w:rPr>
              <w:t xml:space="preserve"> </w:t>
            </w:r>
            <w:r w:rsidR="00634138" w:rsidRPr="00EB32BB">
              <w:rPr>
                <w:sz w:val="20"/>
                <w:szCs w:val="20"/>
              </w:rPr>
              <w:t>process?</w:t>
            </w:r>
          </w:p>
        </w:tc>
      </w:tr>
      <w:tr w:rsidR="006F19E3" w:rsidRPr="00EB32BB" w14:paraId="52E82E3B" w14:textId="77777777" w:rsidTr="00E47941">
        <w:trPr>
          <w:trHeight w:val="2307"/>
          <w:jc w:val="center"/>
        </w:trPr>
        <w:tc>
          <w:tcPr>
            <w:tcW w:w="3693" w:type="pct"/>
            <w:gridSpan w:val="2"/>
            <w:tcBorders>
              <w:top w:val="single" w:sz="4" w:space="0" w:color="4A8958"/>
              <w:left w:val="single" w:sz="4" w:space="0" w:color="4A8958"/>
              <w:bottom w:val="single" w:sz="4" w:space="0" w:color="4A8958"/>
              <w:right w:val="single" w:sz="4" w:space="0" w:color="4A8958"/>
            </w:tcBorders>
          </w:tcPr>
          <w:p w14:paraId="18613887" w14:textId="6252562A" w:rsidR="006F19E3" w:rsidRDefault="005F084E" w:rsidP="00204C7E">
            <w:pPr>
              <w:widowControl w:val="0"/>
              <w:spacing w:before="0" w:after="0" w:line="240" w:lineRule="auto"/>
              <w:ind w:right="113"/>
              <w:outlineLvl w:val="8"/>
              <w:rPr>
                <w:rStyle w:val="IntenseEmphasis"/>
              </w:rPr>
            </w:pPr>
            <w:r w:rsidRPr="00792E6F">
              <w:rPr>
                <w:rFonts w:cs="Arial"/>
                <w:b/>
                <w:bCs/>
                <w:color w:val="008576"/>
                <w:sz w:val="72"/>
                <w:szCs w:val="72"/>
              </w:rPr>
              <w:t xml:space="preserve">DCP </w:t>
            </w:r>
            <w:r w:rsidR="00562960">
              <w:rPr>
                <w:rFonts w:cs="Arial"/>
                <w:b/>
                <w:bCs/>
                <w:color w:val="008576"/>
                <w:sz w:val="72"/>
                <w:szCs w:val="72"/>
              </w:rPr>
              <w:t>4</w:t>
            </w:r>
            <w:r w:rsidR="004E62E7">
              <w:rPr>
                <w:rFonts w:cs="Arial"/>
                <w:b/>
                <w:bCs/>
                <w:color w:val="008576"/>
                <w:sz w:val="72"/>
                <w:szCs w:val="72"/>
              </w:rPr>
              <w:t>6</w:t>
            </w:r>
            <w:r w:rsidR="003F59CD">
              <w:rPr>
                <w:rFonts w:cs="Arial"/>
                <w:b/>
                <w:bCs/>
                <w:color w:val="008576"/>
                <w:sz w:val="72"/>
                <w:szCs w:val="72"/>
              </w:rPr>
              <w:t>4</w:t>
            </w:r>
            <w:r w:rsidR="006F19E3" w:rsidRPr="00792E6F">
              <w:rPr>
                <w:rFonts w:cs="Arial"/>
                <w:b/>
                <w:bCs/>
                <w:color w:val="008576"/>
                <w:sz w:val="72"/>
                <w:szCs w:val="72"/>
              </w:rPr>
              <w:t>:</w:t>
            </w:r>
          </w:p>
          <w:p w14:paraId="5F83E56D" w14:textId="77777777" w:rsidR="00E47941" w:rsidRDefault="00E47941" w:rsidP="00204C7E">
            <w:pPr>
              <w:ind w:right="113"/>
              <w:rPr>
                <w:rFonts w:cs="Arial"/>
                <w:i/>
                <w:color w:val="00B274"/>
                <w:sz w:val="24"/>
              </w:rPr>
            </w:pPr>
            <w:r>
              <w:rPr>
                <w:rFonts w:cs="Arial"/>
                <w:b/>
                <w:bCs/>
                <w:color w:val="008000"/>
                <w:sz w:val="48"/>
                <w:szCs w:val="48"/>
              </w:rPr>
              <w:t>IDNO Connection Applications: Treatment of Existing Assets</w:t>
            </w:r>
          </w:p>
          <w:p w14:paraId="1E7F539F" w14:textId="61A116F2" w:rsidR="007E5642" w:rsidRPr="00CB28D9" w:rsidRDefault="00204C7E" w:rsidP="00204C7E">
            <w:pPr>
              <w:tabs>
                <w:tab w:val="center" w:pos="4314"/>
              </w:tabs>
              <w:spacing w:before="40" w:after="80"/>
              <w:rPr>
                <w:rFonts w:cs="Arial"/>
                <w:sz w:val="24"/>
              </w:rPr>
            </w:pPr>
            <w:r>
              <w:rPr>
                <w:rStyle w:val="Heading9Char"/>
              </w:rPr>
              <w:t xml:space="preserve">  </w:t>
            </w:r>
            <w:r w:rsidR="007E5642" w:rsidRPr="00E34A91">
              <w:rPr>
                <w:rStyle w:val="Heading9Char"/>
              </w:rPr>
              <w:t>Date Raised:</w:t>
            </w:r>
            <w:r w:rsidR="00C70BD0">
              <w:rPr>
                <w:rFonts w:cs="Arial"/>
                <w:b/>
                <w:sz w:val="24"/>
              </w:rPr>
              <w:t xml:space="preserve"> </w:t>
            </w:r>
            <w:sdt>
              <w:sdtPr>
                <w:rPr>
                  <w:rStyle w:val="BodyText3Char"/>
                </w:rPr>
                <w:alias w:val="Date Raised"/>
                <w:tag w:val="Date Raised"/>
                <w:id w:val="1980028475"/>
                <w:placeholder>
                  <w:docPart w:val="3C66B7C47F2043CCAFB551747A0529C8"/>
                </w:placeholder>
              </w:sdtPr>
              <w:sdtContent>
                <w:r w:rsidRPr="00E0056F">
                  <w:rPr>
                    <w:sz w:val="24"/>
                  </w:rPr>
                  <w:t>08 September 2025</w:t>
                </w:r>
              </w:sdtContent>
            </w:sdt>
          </w:p>
          <w:p w14:paraId="3C12D503" w14:textId="04070E28" w:rsidR="007E5642" w:rsidRPr="00CB28D9" w:rsidRDefault="007E5642" w:rsidP="00D30A31">
            <w:pPr>
              <w:spacing w:before="40" w:after="80"/>
              <w:ind w:left="113"/>
              <w:rPr>
                <w:rFonts w:cs="Arial"/>
                <w:sz w:val="24"/>
              </w:rPr>
            </w:pPr>
            <w:r w:rsidRPr="00E34A91">
              <w:rPr>
                <w:rStyle w:val="Heading9Char"/>
              </w:rPr>
              <w:t>Proposer Name:</w:t>
            </w:r>
            <w:r w:rsidRPr="00CB28D9">
              <w:rPr>
                <w:rFonts w:cs="Arial"/>
                <w:b/>
                <w:sz w:val="24"/>
              </w:rPr>
              <w:t xml:space="preserve"> </w:t>
            </w:r>
            <w:sdt>
              <w:sdtPr>
                <w:rPr>
                  <w:rStyle w:val="BodyTextChar"/>
                  <w:rFonts w:ascii="Arial" w:eastAsia="MS Gothic" w:hAnsi="Arial" w:cs="Arial"/>
                  <w:sz w:val="24"/>
                </w:rPr>
                <w:alias w:val="Proposer Name"/>
                <w:tag w:val="Proposer Name"/>
                <w:id w:val="1925452639"/>
                <w:lock w:val="sdtLocked"/>
                <w:placeholder>
                  <w:docPart w:val="746BA274A24D47A0AC79AC49DDBC0310"/>
                </w:placeholder>
              </w:sdtPr>
              <w:sdtEndPr>
                <w:rPr>
                  <w:rStyle w:val="DefaultParagraphFont"/>
                  <w:rFonts w:eastAsia="Times New Roman"/>
                  <w:color w:val="000000" w:themeColor="text1"/>
                </w:rPr>
              </w:sdtEndPr>
              <w:sdtContent>
                <w:sdt>
                  <w:sdtPr>
                    <w:rPr>
                      <w:rStyle w:val="BodyTextChar"/>
                      <w:rFonts w:ascii="Arial" w:eastAsia="MS Gothic" w:hAnsi="Arial" w:cs="Arial"/>
                      <w:sz w:val="24"/>
                    </w:rPr>
                    <w:alias w:val="Proposer Name"/>
                    <w:tag w:val="Proposer Name"/>
                    <w:id w:val="-256823079"/>
                    <w:placeholder>
                      <w:docPart w:val="189B5374715640B39369E138A4C2D40F"/>
                    </w:placeholder>
                  </w:sdtPr>
                  <w:sdtEndPr>
                    <w:rPr>
                      <w:rStyle w:val="DefaultParagraphFont"/>
                      <w:rFonts w:eastAsia="Times New Roman"/>
                      <w:color w:val="000000" w:themeColor="text1"/>
                    </w:rPr>
                  </w:sdtEndPr>
                  <w:sdtContent>
                    <w:sdt>
                      <w:sdtPr>
                        <w:rPr>
                          <w:rStyle w:val="BodyTextChar"/>
                          <w:rFonts w:ascii="Arial" w:eastAsia="MS Gothic" w:hAnsi="Arial" w:cs="Arial"/>
                          <w:sz w:val="24"/>
                        </w:rPr>
                        <w:alias w:val="Proposer Name"/>
                        <w:tag w:val="Proposer Name"/>
                        <w:id w:val="-1555390547"/>
                        <w:placeholder>
                          <w:docPart w:val="5D301504E97E42348A84588F6D06F813"/>
                        </w:placeholder>
                      </w:sdtPr>
                      <w:sdtEndPr>
                        <w:rPr>
                          <w:rStyle w:val="DefaultParagraphFont"/>
                          <w:rFonts w:eastAsia="Times New Roman"/>
                          <w:color w:val="000000" w:themeColor="text1"/>
                        </w:rPr>
                      </w:sdtEndPr>
                      <w:sdtContent>
                        <w:r w:rsidR="00204C7E">
                          <w:rPr>
                            <w:rStyle w:val="BodyTextChar"/>
                            <w:rFonts w:ascii="Arial" w:eastAsia="MS Gothic" w:hAnsi="Arial" w:cs="Arial"/>
                            <w:sz w:val="24"/>
                          </w:rPr>
                          <w:t>Rob Gladstone</w:t>
                        </w:r>
                      </w:sdtContent>
                    </w:sdt>
                  </w:sdtContent>
                </w:sdt>
              </w:sdtContent>
            </w:sdt>
          </w:p>
          <w:p w14:paraId="52175C2E" w14:textId="0A582536" w:rsidR="007E5642" w:rsidRPr="00CB28D9" w:rsidRDefault="007E5642" w:rsidP="00D30A31">
            <w:pPr>
              <w:spacing w:before="40" w:after="80"/>
              <w:ind w:left="113"/>
              <w:rPr>
                <w:rFonts w:cs="Arial"/>
                <w:sz w:val="24"/>
              </w:rPr>
            </w:pPr>
            <w:r w:rsidRPr="00E34A91">
              <w:rPr>
                <w:rStyle w:val="Heading9Char"/>
              </w:rPr>
              <w:t>Company Name:</w:t>
            </w:r>
            <w:r w:rsidRPr="00CB28D9">
              <w:rPr>
                <w:rFonts w:cs="Arial"/>
                <w:b/>
                <w:sz w:val="24"/>
              </w:rPr>
              <w:t xml:space="preserve"> </w:t>
            </w:r>
            <w:sdt>
              <w:sdtPr>
                <w:rPr>
                  <w:rStyle w:val="TemplateFill"/>
                  <w:rFonts w:ascii="Arial" w:eastAsia="MS Gothic" w:hAnsi="Arial" w:cs="Arial"/>
                  <w:sz w:val="24"/>
                </w:rPr>
                <w:alias w:val="Party Name"/>
                <w:tag w:val="Party Name"/>
                <w:id w:val="-660461895"/>
                <w:placeholder>
                  <w:docPart w:val="0C4FB9AE2EFC4C7AB550E3E0EFADF439"/>
                </w:placeholder>
              </w:sdtPr>
              <w:sdtEndPr>
                <w:rPr>
                  <w:rStyle w:val="DefaultParagraphFont"/>
                  <w:rFonts w:eastAsia="Times New Roman"/>
                  <w:color w:val="000000" w:themeColor="text1"/>
                </w:rPr>
              </w:sdtEndPr>
              <w:sdtContent>
                <w:sdt>
                  <w:sdtPr>
                    <w:rPr>
                      <w:rStyle w:val="TemplateFill"/>
                      <w:rFonts w:ascii="Arial" w:eastAsia="MS Gothic" w:hAnsi="Arial" w:cs="Arial"/>
                      <w:sz w:val="24"/>
                    </w:rPr>
                    <w:alias w:val="Party Name"/>
                    <w:tag w:val="Party Name"/>
                    <w:id w:val="-153453944"/>
                    <w:placeholder>
                      <w:docPart w:val="EE7A3D07E80449559D6D000D4D20093E"/>
                    </w:placeholder>
                  </w:sdtPr>
                  <w:sdtEndPr>
                    <w:rPr>
                      <w:rStyle w:val="DefaultParagraphFont"/>
                      <w:rFonts w:eastAsia="Times New Roman"/>
                      <w:color w:val="000000" w:themeColor="text1"/>
                    </w:rPr>
                  </w:sdtEndPr>
                  <w:sdtContent>
                    <w:r w:rsidR="00204C7E">
                      <w:rPr>
                        <w:rStyle w:val="TemplateFill"/>
                        <w:rFonts w:ascii="Arial" w:eastAsia="MS Gothic" w:hAnsi="Arial" w:cs="Arial"/>
                        <w:sz w:val="24"/>
                      </w:rPr>
                      <w:t>Scottish &amp; Southern Energy Networks</w:t>
                    </w:r>
                  </w:sdtContent>
                </w:sdt>
              </w:sdtContent>
            </w:sdt>
          </w:p>
          <w:p w14:paraId="6F221B40" w14:textId="60414F33" w:rsidR="001E2961" w:rsidRPr="00CB28D9" w:rsidRDefault="007E5642" w:rsidP="00D30A31">
            <w:pPr>
              <w:spacing w:before="40" w:after="80"/>
              <w:ind w:left="113"/>
              <w:rPr>
                <w:rFonts w:cs="Arial"/>
                <w:sz w:val="24"/>
              </w:rPr>
            </w:pPr>
            <w:r w:rsidRPr="00E34A91">
              <w:rPr>
                <w:rStyle w:val="Heading9Char"/>
              </w:rPr>
              <w:t>Party Category:</w:t>
            </w:r>
            <w:r w:rsidRPr="00CB28D9">
              <w:rPr>
                <w:rFonts w:cs="Arial"/>
                <w:b/>
                <w:sz w:val="24"/>
              </w:rPr>
              <w:t xml:space="preserve"> </w:t>
            </w:r>
            <w:sdt>
              <w:sdtPr>
                <w:rPr>
                  <w:rFonts w:cs="Arial"/>
                  <w:sz w:val="24"/>
                </w:rPr>
                <w:alias w:val="Party Category"/>
                <w:tag w:val="Party Category"/>
                <w:id w:val="-22558357"/>
                <w:placeholder>
                  <w:docPart w:val="3BABED63EA86442CB64E7527B5DA8470"/>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listItem w:displayText="Crowded Meter Room Coordinator" w:value="Crowded Meter Room Coordinator"/>
                </w:dropDownList>
              </w:sdtPr>
              <w:sdtContent>
                <w:r w:rsidR="004E62E7">
                  <w:rPr>
                    <w:rFonts w:cs="Arial"/>
                    <w:sz w:val="24"/>
                  </w:rPr>
                  <w:t>DNO</w:t>
                </w:r>
              </w:sdtContent>
            </w:sdt>
          </w:p>
        </w:tc>
        <w:tc>
          <w:tcPr>
            <w:tcW w:w="1307" w:type="pct"/>
            <w:tcBorders>
              <w:top w:val="single" w:sz="4" w:space="0" w:color="4A8958"/>
              <w:left w:val="single" w:sz="4" w:space="0" w:color="FFFFFF"/>
              <w:bottom w:val="single" w:sz="4" w:space="0" w:color="4A8958"/>
              <w:right w:val="single" w:sz="4" w:space="0" w:color="4A8958"/>
            </w:tcBorders>
          </w:tcPr>
          <w:tbl>
            <w:tblPr>
              <w:tblW w:w="3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8"/>
            </w:tblGrid>
            <w:tr w:rsidR="00634138" w:rsidRPr="00881D23" w14:paraId="570C4D7C" w14:textId="77777777" w:rsidTr="00E47941">
              <w:trPr>
                <w:trHeight w:val="938"/>
              </w:trPr>
              <w:tc>
                <w:tcPr>
                  <w:tcW w:w="3548" w:type="dxa"/>
                  <w:vAlign w:val="center"/>
                </w:tcPr>
                <w:p w14:paraId="194DC1B0" w14:textId="77777777" w:rsidR="00634138" w:rsidRPr="000E1892" w:rsidRDefault="00634138" w:rsidP="00634138">
                  <w:pPr>
                    <w:spacing w:line="240" w:lineRule="auto"/>
                    <w:ind w:right="28"/>
                    <w:rPr>
                      <w:rFonts w:cs="Arial"/>
                      <w:b/>
                      <w:color w:val="00CC66"/>
                      <w:szCs w:val="20"/>
                    </w:rPr>
                  </w:pPr>
                  <w:r w:rsidRPr="000E1892">
                    <w:rPr>
                      <w:rFonts w:cs="Arial"/>
                      <w:b/>
                      <w:color w:val="00B274"/>
                      <w:szCs w:val="20"/>
                    </w:rPr>
                    <w:t>01 – Change Proposal</w:t>
                  </w:r>
                </w:p>
              </w:tc>
            </w:tr>
            <w:tr w:rsidR="00634138" w:rsidRPr="00881D23" w14:paraId="01F34FAF" w14:textId="77777777" w:rsidTr="00E47941">
              <w:trPr>
                <w:trHeight w:val="917"/>
              </w:trPr>
              <w:tc>
                <w:tcPr>
                  <w:tcW w:w="3548" w:type="dxa"/>
                  <w:shd w:val="clear" w:color="auto" w:fill="0096D7"/>
                  <w:vAlign w:val="center"/>
                </w:tcPr>
                <w:p w14:paraId="0E057201" w14:textId="77777777" w:rsidR="00634138" w:rsidRPr="00C4569B" w:rsidRDefault="00634138" w:rsidP="00634138">
                  <w:pPr>
                    <w:spacing w:line="240" w:lineRule="auto"/>
                    <w:ind w:right="28"/>
                    <w:rPr>
                      <w:rFonts w:cs="Arial"/>
                      <w:b/>
                      <w:color w:val="FFFFFF"/>
                      <w:szCs w:val="20"/>
                    </w:rPr>
                  </w:pPr>
                  <w:r w:rsidRPr="00C4569B">
                    <w:rPr>
                      <w:rFonts w:cs="Arial"/>
                      <w:b/>
                      <w:color w:val="FFFFFF"/>
                      <w:szCs w:val="20"/>
                    </w:rPr>
                    <w:t xml:space="preserve">02 – Consultation </w:t>
                  </w:r>
                </w:p>
              </w:tc>
            </w:tr>
            <w:tr w:rsidR="00634138" w:rsidRPr="00881D23" w14:paraId="56C8E669" w14:textId="77777777" w:rsidTr="00E47941">
              <w:trPr>
                <w:trHeight w:val="914"/>
              </w:trPr>
              <w:tc>
                <w:tcPr>
                  <w:tcW w:w="3548" w:type="dxa"/>
                  <w:vAlign w:val="center"/>
                </w:tcPr>
                <w:p w14:paraId="6E448C57" w14:textId="77777777" w:rsidR="00634138" w:rsidRPr="00F770DC" w:rsidRDefault="00634138" w:rsidP="00634138">
                  <w:pPr>
                    <w:spacing w:line="240" w:lineRule="auto"/>
                    <w:ind w:right="28"/>
                    <w:rPr>
                      <w:rFonts w:cs="Arial"/>
                      <w:b/>
                      <w:color w:val="9A4D9E"/>
                      <w:szCs w:val="20"/>
                    </w:rPr>
                  </w:pPr>
                  <w:r>
                    <w:rPr>
                      <w:rFonts w:cs="Arial"/>
                      <w:b/>
                      <w:color w:val="9A4D9E"/>
                      <w:szCs w:val="20"/>
                    </w:rPr>
                    <w:t xml:space="preserve">03 – </w:t>
                  </w:r>
                  <w:r w:rsidRPr="00F770DC">
                    <w:rPr>
                      <w:rFonts w:cs="Arial"/>
                      <w:b/>
                      <w:color w:val="9A4D9E"/>
                      <w:szCs w:val="20"/>
                    </w:rPr>
                    <w:t>Change Report</w:t>
                  </w:r>
                </w:p>
              </w:tc>
            </w:tr>
            <w:tr w:rsidR="00634138" w:rsidRPr="00881D23" w14:paraId="415196D3" w14:textId="77777777" w:rsidTr="00E47941">
              <w:trPr>
                <w:trHeight w:val="909"/>
              </w:trPr>
              <w:tc>
                <w:tcPr>
                  <w:tcW w:w="3548" w:type="dxa"/>
                  <w:shd w:val="clear" w:color="auto" w:fill="FFFFFF"/>
                  <w:vAlign w:val="center"/>
                </w:tcPr>
                <w:p w14:paraId="743C1DD6" w14:textId="77777777" w:rsidR="00634138" w:rsidRPr="00881D23" w:rsidRDefault="00634138" w:rsidP="00634138">
                  <w:pPr>
                    <w:spacing w:line="240" w:lineRule="auto"/>
                    <w:ind w:right="28"/>
                    <w:rPr>
                      <w:rFonts w:cs="Arial"/>
                      <w:b/>
                      <w:color w:val="F59114"/>
                      <w:szCs w:val="20"/>
                    </w:rPr>
                  </w:pPr>
                  <w:r w:rsidRPr="00881D23">
                    <w:rPr>
                      <w:rFonts w:cs="Arial"/>
                      <w:b/>
                      <w:color w:val="F59114"/>
                      <w:szCs w:val="20"/>
                    </w:rPr>
                    <w:t xml:space="preserve">04 – </w:t>
                  </w:r>
                  <w:r>
                    <w:rPr>
                      <w:rFonts w:cs="Arial"/>
                      <w:b/>
                      <w:color w:val="F59114"/>
                      <w:szCs w:val="20"/>
                    </w:rPr>
                    <w:t>Change Declaration</w:t>
                  </w:r>
                </w:p>
              </w:tc>
            </w:tr>
          </w:tbl>
          <w:p w14:paraId="33620861" w14:textId="72E7A4FA" w:rsidR="006F19E3" w:rsidRPr="00EB32BB" w:rsidRDefault="006F19E3" w:rsidP="00D30A31">
            <w:pPr>
              <w:spacing w:line="240" w:lineRule="auto"/>
              <w:ind w:left="28" w:right="28"/>
              <w:rPr>
                <w:rFonts w:cs="Arial"/>
                <w:color w:val="008576"/>
                <w:szCs w:val="20"/>
              </w:rPr>
            </w:pPr>
          </w:p>
        </w:tc>
      </w:tr>
      <w:tr w:rsidR="006F19E3" w:rsidRPr="00EB32BB" w14:paraId="4B15B4ED" w14:textId="77777777" w:rsidTr="00E47941">
        <w:trPr>
          <w:trHeight w:val="729"/>
          <w:jc w:val="center"/>
        </w:trPr>
        <w:tc>
          <w:tcPr>
            <w:tcW w:w="5000" w:type="pct"/>
            <w:gridSpan w:val="3"/>
            <w:tcBorders>
              <w:top w:val="single" w:sz="4" w:space="0" w:color="4A8958"/>
              <w:left w:val="single" w:sz="4" w:space="0" w:color="4A8958"/>
              <w:bottom w:val="single" w:sz="4" w:space="0" w:color="4A8958"/>
              <w:right w:val="single" w:sz="4" w:space="0" w:color="4A8958"/>
            </w:tcBorders>
          </w:tcPr>
          <w:p w14:paraId="304261BB" w14:textId="0A54977E" w:rsidR="006F19E3" w:rsidRDefault="006F19E3" w:rsidP="00D30A31">
            <w:pPr>
              <w:pStyle w:val="BodyText2"/>
              <w:ind w:left="113" w:right="113"/>
              <w:rPr>
                <w:rFonts w:cs="Arial"/>
                <w:b/>
                <w:bCs/>
                <w:sz w:val="24"/>
              </w:rPr>
            </w:pPr>
            <w:r w:rsidRPr="000115D4">
              <w:rPr>
                <w:rFonts w:cs="Arial"/>
                <w:b/>
                <w:bCs/>
                <w:sz w:val="24"/>
              </w:rPr>
              <w:t xml:space="preserve">Purpose of </w:t>
            </w:r>
            <w:r w:rsidR="007C1C4D" w:rsidRPr="000115D4">
              <w:rPr>
                <w:rFonts w:cs="Arial"/>
                <w:b/>
                <w:bCs/>
                <w:sz w:val="24"/>
              </w:rPr>
              <w:t>Change Proposal</w:t>
            </w:r>
            <w:r w:rsidRPr="000115D4">
              <w:rPr>
                <w:rFonts w:cs="Arial"/>
                <w:b/>
                <w:bCs/>
                <w:sz w:val="24"/>
              </w:rPr>
              <w:t>:</w:t>
            </w:r>
          </w:p>
          <w:sdt>
            <w:sdtPr>
              <w:rPr>
                <w:rStyle w:val="BodyText3Char"/>
                <w:rFonts w:ascii="Arial" w:eastAsia="MS Gothic" w:hAnsi="Arial" w:cs="Arial"/>
                <w:sz w:val="24"/>
                <w:szCs w:val="20"/>
              </w:rPr>
              <w:alias w:val="Purpose of CP"/>
              <w:tag w:val="Purpose of CP"/>
              <w:id w:val="-1012148391"/>
              <w:lock w:val="sdtLocked"/>
              <w:placeholder>
                <w:docPart w:val="79505838A04C4FA388C9D3A3C5A0524C"/>
              </w:placeholder>
            </w:sdtPr>
            <w:sdtEndPr>
              <w:rPr>
                <w:rStyle w:val="DefaultParagraphFont"/>
                <w:rFonts w:eastAsia="Times New Roman"/>
                <w:color w:val="000000" w:themeColor="text1"/>
                <w:sz w:val="32"/>
                <w:szCs w:val="32"/>
              </w:rPr>
            </w:sdtEndPr>
            <w:sdtContent>
              <w:p w14:paraId="7DAC03AB" w14:textId="7E81AE45" w:rsidR="00204C7E" w:rsidRPr="004E62E7" w:rsidRDefault="00562960" w:rsidP="004E62E7">
                <w:pPr>
                  <w:ind w:left="113" w:right="113"/>
                  <w:rPr>
                    <w:rFonts w:eastAsia="MS Gothic" w:cs="Arial"/>
                    <w:sz w:val="24"/>
                    <w:szCs w:val="20"/>
                  </w:rPr>
                </w:pPr>
                <w:r w:rsidRPr="00562960">
                  <w:rPr>
                    <w:rStyle w:val="BodyText3Char"/>
                    <w:rFonts w:ascii="Arial" w:eastAsia="MS Gothic" w:hAnsi="Arial" w:cs="Arial"/>
                    <w:sz w:val="24"/>
                    <w:szCs w:val="20"/>
                  </w:rPr>
                  <w:t xml:space="preserve">The intent of the Change Proposal </w:t>
                </w:r>
                <w:r w:rsidR="00204C7E">
                  <w:rPr>
                    <w:rStyle w:val="BodyText3Char"/>
                    <w:rFonts w:ascii="Arial" w:eastAsia="MS Gothic" w:hAnsi="Arial" w:cs="Arial"/>
                    <w:sz w:val="24"/>
                    <w:szCs w:val="20"/>
                  </w:rPr>
                  <w:t>(</w:t>
                </w:r>
                <w:r w:rsidR="00204C7E" w:rsidRPr="00E0056F">
                  <w:rPr>
                    <w:sz w:val="24"/>
                  </w:rPr>
                  <w:t>CP</w:t>
                </w:r>
                <w:r w:rsidR="00204C7E">
                  <w:rPr>
                    <w:sz w:val="24"/>
                  </w:rPr>
                  <w:t>)</w:t>
                </w:r>
                <w:r w:rsidR="00204C7E" w:rsidRPr="00E0056F">
                  <w:rPr>
                    <w:sz w:val="24"/>
                  </w:rPr>
                  <w:t xml:space="preserve"> is to clarify </w:t>
                </w:r>
                <w:commentRangeStart w:id="0"/>
                <w:commentRangeStart w:id="1"/>
                <w:commentRangeEnd w:id="0"/>
                <w:r w:rsidR="00EB6DE8">
                  <w:rPr>
                    <w:rStyle w:val="CommentReference"/>
                  </w:rPr>
                  <w:commentReference w:id="0"/>
                </w:r>
                <w:commentRangeEnd w:id="1"/>
                <w:r w:rsidR="00063800">
                  <w:rPr>
                    <w:rStyle w:val="CommentReference"/>
                  </w:rPr>
                  <w:commentReference w:id="1"/>
                </w:r>
                <w:r w:rsidR="00204C7E" w:rsidRPr="00E0056F">
                  <w:rPr>
                    <w:sz w:val="24"/>
                  </w:rPr>
                  <w:t xml:space="preserve">the </w:t>
                </w:r>
                <w:r w:rsidR="00EB6DE8">
                  <w:rPr>
                    <w:sz w:val="24"/>
                  </w:rPr>
                  <w:t>Common</w:t>
                </w:r>
                <w:r w:rsidR="00063800">
                  <w:rPr>
                    <w:sz w:val="24"/>
                  </w:rPr>
                  <w:t xml:space="preserve"> Connection</w:t>
                </w:r>
                <w:r w:rsidR="00EB6DE8">
                  <w:rPr>
                    <w:sz w:val="24"/>
                  </w:rPr>
                  <w:t xml:space="preserve"> C</w:t>
                </w:r>
                <w:r w:rsidR="00204C7E" w:rsidRPr="00E0056F">
                  <w:rPr>
                    <w:sz w:val="24"/>
                  </w:rPr>
                  <w:t xml:space="preserve">harging </w:t>
                </w:r>
                <w:r w:rsidR="00EB6DE8">
                  <w:rPr>
                    <w:sz w:val="24"/>
                  </w:rPr>
                  <w:t>M</w:t>
                </w:r>
                <w:r w:rsidR="00204C7E" w:rsidRPr="00E0056F">
                  <w:rPr>
                    <w:sz w:val="24"/>
                  </w:rPr>
                  <w:t>ethodology</w:t>
                </w:r>
                <w:r w:rsidR="00EB6DE8">
                  <w:rPr>
                    <w:sz w:val="24"/>
                  </w:rPr>
                  <w:t xml:space="preserve"> (CCCM)</w:t>
                </w:r>
                <w:r w:rsidR="00204C7E" w:rsidRPr="00E0056F">
                  <w:rPr>
                    <w:sz w:val="24"/>
                  </w:rPr>
                  <w:t xml:space="preserve"> applied</w:t>
                </w:r>
                <w:r w:rsidR="00204C7E">
                  <w:rPr>
                    <w:rStyle w:val="BodyText3Char"/>
                    <w:rFonts w:eastAsia="MS Gothic"/>
                  </w:rPr>
                  <w:t xml:space="preserve"> </w:t>
                </w:r>
                <w:r w:rsidR="00204C7E" w:rsidRPr="00E0056F">
                  <w:rPr>
                    <w:sz w:val="24"/>
                  </w:rPr>
                  <w:t xml:space="preserve">to </w:t>
                </w:r>
                <w:r w:rsidR="00063800">
                  <w:rPr>
                    <w:sz w:val="24"/>
                  </w:rPr>
                  <w:t xml:space="preserve">Distribution </w:t>
                </w:r>
                <w:r w:rsidR="00204C7E" w:rsidRPr="00E0056F">
                  <w:rPr>
                    <w:sz w:val="24"/>
                  </w:rPr>
                  <w:t>network</w:t>
                </w:r>
                <w:r w:rsidR="00204C7E">
                  <w:rPr>
                    <w:rStyle w:val="BodyText3Char"/>
                    <w:rFonts w:eastAsia="MS Gothic"/>
                  </w:rPr>
                  <w:t xml:space="preserve"> </w:t>
                </w:r>
                <w:r w:rsidR="00204C7E" w:rsidRPr="00E0056F">
                  <w:rPr>
                    <w:sz w:val="24"/>
                  </w:rPr>
                  <w:t xml:space="preserve">asset(s) for </w:t>
                </w:r>
                <w:r w:rsidR="00685722">
                  <w:rPr>
                    <w:sz w:val="24"/>
                  </w:rPr>
                  <w:t>I</w:t>
                </w:r>
                <w:r w:rsidR="00204C7E" w:rsidRPr="00E0056F">
                  <w:rPr>
                    <w:sz w:val="24"/>
                  </w:rPr>
                  <w:t>DNO applications</w:t>
                </w:r>
                <w:r w:rsidR="00204C7E">
                  <w:rPr>
                    <w:rStyle w:val="BodyText3Char"/>
                    <w:rFonts w:eastAsia="MS Gothic"/>
                  </w:rPr>
                  <w:t xml:space="preserve"> </w:t>
                </w:r>
                <w:r w:rsidR="00204C7E" w:rsidRPr="00E0056F">
                  <w:rPr>
                    <w:sz w:val="24"/>
                  </w:rPr>
                  <w:t>when the IDNO is</w:t>
                </w:r>
                <w:r w:rsidR="00204C7E">
                  <w:rPr>
                    <w:rStyle w:val="BodyText3Char"/>
                    <w:rFonts w:eastAsia="MS Gothic"/>
                  </w:rPr>
                  <w:t xml:space="preserve"> </w:t>
                </w:r>
                <w:r w:rsidR="00204C7E" w:rsidRPr="00E0056F">
                  <w:rPr>
                    <w:sz w:val="24"/>
                  </w:rPr>
                  <w:t>the sole user of specific network asset (s).</w:t>
                </w:r>
              </w:p>
            </w:sdtContent>
          </w:sdt>
        </w:tc>
      </w:tr>
      <w:tr w:rsidR="006740A5" w:rsidRPr="00EB32BB" w14:paraId="0927779D" w14:textId="77777777" w:rsidTr="00E47941">
        <w:trPr>
          <w:trHeight w:val="625"/>
          <w:jc w:val="center"/>
        </w:trPr>
        <w:tc>
          <w:tcPr>
            <w:tcW w:w="640" w:type="pct"/>
            <w:tcBorders>
              <w:top w:val="single" w:sz="4" w:space="0" w:color="4A8958"/>
              <w:left w:val="single" w:sz="4" w:space="0" w:color="4A8958"/>
              <w:bottom w:val="single" w:sz="4" w:space="0" w:color="4A8958"/>
              <w:right w:val="single" w:sz="4" w:space="0" w:color="4A8958"/>
            </w:tcBorders>
            <w:vAlign w:val="center"/>
          </w:tcPr>
          <w:p w14:paraId="1CD86262" w14:textId="142D8D1B" w:rsidR="006740A5" w:rsidRPr="00AF30A5" w:rsidRDefault="006740A5" w:rsidP="006740A5">
            <w:pPr>
              <w:spacing w:before="60" w:after="60"/>
              <w:ind w:firstLine="9"/>
              <w:jc w:val="center"/>
              <w:rPr>
                <w:rFonts w:cs="Arial"/>
                <w:noProof/>
                <w:lang w:val="en-US" w:eastAsia="en-US"/>
              </w:rPr>
            </w:pPr>
            <w:r w:rsidRPr="0058426F">
              <w:rPr>
                <w:noProof/>
              </w:rPr>
              <w:drawing>
                <wp:inline distT="0" distB="0" distL="0" distR="0" wp14:anchorId="328AF284" wp14:editId="17868427">
                  <wp:extent cx="540000" cy="540000"/>
                  <wp:effectExtent l="0" t="0" r="0" b="0"/>
                  <wp:docPr id="15" name="Picture 15"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5">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60" w:type="pct"/>
            <w:gridSpan w:val="2"/>
            <w:tcBorders>
              <w:top w:val="single" w:sz="4" w:space="0" w:color="4A8958"/>
              <w:left w:val="single" w:sz="4" w:space="0" w:color="4A8958"/>
              <w:bottom w:val="single" w:sz="4" w:space="0" w:color="4A8958"/>
              <w:right w:val="single" w:sz="4" w:space="0" w:color="4A8958"/>
            </w:tcBorders>
          </w:tcPr>
          <w:p w14:paraId="7713FD69" w14:textId="7CC31E70" w:rsidR="006740A5" w:rsidRPr="00BE1B7B" w:rsidRDefault="006740A5" w:rsidP="006740A5">
            <w:pPr>
              <w:pStyle w:val="BodyText3"/>
              <w:keepLines/>
              <w:ind w:left="113" w:right="113"/>
              <w:rPr>
                <w:szCs w:val="24"/>
              </w:rPr>
            </w:pPr>
            <w:r w:rsidRPr="00BE1B7B">
              <w:rPr>
                <w:szCs w:val="24"/>
              </w:rPr>
              <w:t xml:space="preserve">This document is a Consultation issued to DCUSA Parties and any other interested Parties in accordance with Clause 11.14 of the DCUSA seeking industry views on DCP </w:t>
            </w:r>
            <w:r>
              <w:rPr>
                <w:szCs w:val="24"/>
              </w:rPr>
              <w:t>4</w:t>
            </w:r>
            <w:r w:rsidR="004E62E7">
              <w:rPr>
                <w:szCs w:val="24"/>
              </w:rPr>
              <w:t>6</w:t>
            </w:r>
            <w:r w:rsidR="00204C7E">
              <w:rPr>
                <w:szCs w:val="24"/>
              </w:rPr>
              <w:t>4.</w:t>
            </w:r>
          </w:p>
          <w:p w14:paraId="54ED99E2" w14:textId="02A87DC5" w:rsidR="006740A5" w:rsidRDefault="006740A5" w:rsidP="006740A5">
            <w:pPr>
              <w:pStyle w:val="BodyText3"/>
              <w:keepLines/>
              <w:ind w:left="113" w:right="113"/>
              <w:rPr>
                <w:szCs w:val="24"/>
              </w:rPr>
            </w:pPr>
            <w:r w:rsidRPr="009E678F">
              <w:rPr>
                <w:szCs w:val="24"/>
              </w:rPr>
              <w:t xml:space="preserve">Parties are invited to consider the questions set in section 10 and submit comments using the form attached as Attachment 1 to </w:t>
            </w:r>
            <w:hyperlink r:id="rId16" w:history="1">
              <w:r w:rsidRPr="009E678F">
                <w:rPr>
                  <w:rStyle w:val="Hyperlink"/>
                  <w:szCs w:val="24"/>
                </w:rPr>
                <w:t>dcusa@electralink.co.uk</w:t>
              </w:r>
            </w:hyperlink>
            <w:r w:rsidRPr="009E678F">
              <w:rPr>
                <w:szCs w:val="24"/>
              </w:rPr>
              <w:t xml:space="preserve"> by</w:t>
            </w:r>
            <w:r>
              <w:rPr>
                <w:szCs w:val="24"/>
              </w:rPr>
              <w:t xml:space="preserve"> </w:t>
            </w:r>
            <w:r w:rsidR="004E62E7">
              <w:rPr>
                <w:szCs w:val="24"/>
              </w:rPr>
              <w:t>xx</w:t>
            </w:r>
            <w:r>
              <w:rPr>
                <w:b/>
                <w:bCs/>
                <w:szCs w:val="24"/>
              </w:rPr>
              <w:t xml:space="preserve"> </w:t>
            </w:r>
            <w:commentRangeStart w:id="2"/>
            <w:r>
              <w:rPr>
                <w:b/>
                <w:bCs/>
                <w:szCs w:val="24"/>
              </w:rPr>
              <w:t>November 2025</w:t>
            </w:r>
            <w:r>
              <w:rPr>
                <w:szCs w:val="24"/>
              </w:rPr>
              <w:t xml:space="preserve">. </w:t>
            </w:r>
            <w:commentRangeEnd w:id="2"/>
            <w:r w:rsidR="004E62E7">
              <w:rPr>
                <w:rStyle w:val="CommentReference"/>
              </w:rPr>
              <w:commentReference w:id="2"/>
            </w:r>
          </w:p>
          <w:p w14:paraId="3442FE6D" w14:textId="3A354CF1" w:rsidR="006740A5" w:rsidRPr="000115D4" w:rsidRDefault="006740A5" w:rsidP="006740A5">
            <w:pPr>
              <w:ind w:left="113" w:right="113"/>
              <w:rPr>
                <w:b/>
                <w:bCs/>
                <w:sz w:val="24"/>
              </w:rPr>
            </w:pPr>
            <w:r w:rsidRPr="004E62E7">
              <w:rPr>
                <w:sz w:val="24"/>
              </w:rPr>
              <w:t>The Working Group will consider the consultation responses and determine the appropriate next steps for the progression of the Change Proposal (CP) to the Change Report phase</w:t>
            </w:r>
            <w:r w:rsidRPr="00BE1B7B">
              <w:t>.</w:t>
            </w:r>
          </w:p>
        </w:tc>
      </w:tr>
      <w:tr w:rsidR="006740A5" w:rsidRPr="00EB32BB" w14:paraId="01ABFE7F" w14:textId="77777777" w:rsidTr="00E47941">
        <w:trPr>
          <w:trHeight w:val="625"/>
          <w:jc w:val="center"/>
        </w:trPr>
        <w:tc>
          <w:tcPr>
            <w:tcW w:w="640" w:type="pct"/>
            <w:tcBorders>
              <w:top w:val="single" w:sz="4" w:space="0" w:color="4A8958"/>
              <w:left w:val="single" w:sz="4" w:space="0" w:color="4A8958"/>
              <w:bottom w:val="single" w:sz="4" w:space="0" w:color="4A8958"/>
              <w:right w:val="single" w:sz="4" w:space="0" w:color="4A8958"/>
            </w:tcBorders>
            <w:vAlign w:val="center"/>
          </w:tcPr>
          <w:p w14:paraId="69F32395" w14:textId="53F7044E" w:rsidR="006740A5" w:rsidRPr="00EB32BB" w:rsidRDefault="006740A5" w:rsidP="006740A5">
            <w:pPr>
              <w:spacing w:before="60" w:after="60"/>
              <w:ind w:firstLine="9"/>
              <w:jc w:val="center"/>
              <w:rPr>
                <w:rFonts w:cs="Arial"/>
              </w:rPr>
            </w:pPr>
            <w:r w:rsidRPr="00AF30A5">
              <w:rPr>
                <w:rFonts w:cs="Arial"/>
                <w:noProof/>
              </w:rPr>
              <w:drawing>
                <wp:inline distT="0" distB="0" distL="0" distR="0" wp14:anchorId="466D1674" wp14:editId="62033A81">
                  <wp:extent cx="466725" cy="466725"/>
                  <wp:effectExtent l="0" t="0" r="0" b="0"/>
                  <wp:docPr id="57"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5">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360" w:type="pct"/>
            <w:gridSpan w:val="2"/>
            <w:tcBorders>
              <w:top w:val="single" w:sz="4" w:space="0" w:color="4A8958"/>
              <w:left w:val="single" w:sz="4" w:space="0" w:color="4A8958"/>
              <w:bottom w:val="single" w:sz="4" w:space="0" w:color="4A8958"/>
              <w:right w:val="single" w:sz="4" w:space="0" w:color="4A8958"/>
            </w:tcBorders>
          </w:tcPr>
          <w:p w14:paraId="595D472E" w14:textId="77777777" w:rsidR="006740A5" w:rsidRDefault="006740A5" w:rsidP="006740A5">
            <w:pPr>
              <w:pStyle w:val="BodyText3"/>
              <w:ind w:left="113" w:right="113"/>
            </w:pPr>
            <w:r w:rsidRPr="000115D4">
              <w:rPr>
                <w:b/>
                <w:bCs/>
              </w:rPr>
              <w:t>Governance:</w:t>
            </w:r>
            <w:r>
              <w:t xml:space="preserve"> </w:t>
            </w:r>
          </w:p>
          <w:p w14:paraId="6A80A6EB" w14:textId="77777777" w:rsidR="006740A5" w:rsidRPr="00EB32BB" w:rsidRDefault="006740A5" w:rsidP="006740A5">
            <w:pPr>
              <w:pStyle w:val="BodyText3"/>
              <w:ind w:left="113" w:right="113"/>
              <w:rPr>
                <w:rFonts w:cs="Arial"/>
              </w:rPr>
            </w:pPr>
            <w:r w:rsidRPr="00EB32BB">
              <w:t xml:space="preserve">The Proposer recommends that this </w:t>
            </w:r>
            <w:r>
              <w:t xml:space="preserve">Change Proposal </w:t>
            </w:r>
            <w:r w:rsidRPr="00EB32BB">
              <w:t>should be:</w:t>
            </w:r>
          </w:p>
          <w:p w14:paraId="64908532" w14:textId="1B2C1411" w:rsidR="006740A5" w:rsidRDefault="006740A5" w:rsidP="006740A5">
            <w:pPr>
              <w:pStyle w:val="BodyText3"/>
              <w:numPr>
                <w:ilvl w:val="0"/>
                <w:numId w:val="25"/>
              </w:numPr>
              <w:ind w:left="716" w:right="113" w:hanging="427"/>
              <w:rPr>
                <w:rFonts w:cs="Arial"/>
              </w:rPr>
            </w:pPr>
            <w:r>
              <w:rPr>
                <w:rFonts w:cs="Arial"/>
              </w:rPr>
              <w:t xml:space="preserve">Treated as a Part </w:t>
            </w:r>
            <w:r w:rsidR="004E62E7">
              <w:rPr>
                <w:rFonts w:cs="Arial"/>
              </w:rPr>
              <w:t>1</w:t>
            </w:r>
            <w:r>
              <w:rPr>
                <w:rFonts w:cs="Arial"/>
              </w:rPr>
              <w:t xml:space="preserve"> Matter</w:t>
            </w:r>
          </w:p>
          <w:p w14:paraId="1752CAB9" w14:textId="77777777" w:rsidR="006740A5" w:rsidRPr="0019390E" w:rsidRDefault="006740A5" w:rsidP="006740A5">
            <w:pPr>
              <w:pStyle w:val="BodyText3"/>
              <w:numPr>
                <w:ilvl w:val="0"/>
                <w:numId w:val="25"/>
              </w:numPr>
              <w:ind w:left="716" w:right="113" w:hanging="427"/>
              <w:rPr>
                <w:rFonts w:cs="Arial"/>
              </w:rPr>
            </w:pPr>
            <w:r>
              <w:rPr>
                <w:rFonts w:cs="Arial"/>
              </w:rPr>
              <w:t>Treated as a Standard Change</w:t>
            </w:r>
          </w:p>
          <w:p w14:paraId="2FA90184" w14:textId="67944ACE" w:rsidR="006740A5" w:rsidRPr="006740A5" w:rsidRDefault="006740A5" w:rsidP="006740A5">
            <w:pPr>
              <w:pStyle w:val="BodyText3"/>
              <w:numPr>
                <w:ilvl w:val="0"/>
                <w:numId w:val="25"/>
              </w:numPr>
              <w:ind w:left="716" w:right="113" w:hanging="427"/>
              <w:rPr>
                <w:rFonts w:cs="Arial"/>
              </w:rPr>
            </w:pPr>
            <w:r>
              <w:rPr>
                <w:rFonts w:cs="Arial"/>
              </w:rPr>
              <w:t>Progressed to the Working Group phase</w:t>
            </w:r>
            <w:r w:rsidRPr="006740A5">
              <w:rPr>
                <w:rFonts w:cs="Arial"/>
              </w:rPr>
              <w:t>.</w:t>
            </w:r>
          </w:p>
        </w:tc>
      </w:tr>
      <w:tr w:rsidR="004E62E7" w:rsidRPr="00EB32BB" w14:paraId="7F6A0C8A" w14:textId="77777777" w:rsidTr="00E47941">
        <w:trPr>
          <w:trHeight w:val="1531"/>
          <w:jc w:val="center"/>
        </w:trPr>
        <w:tc>
          <w:tcPr>
            <w:tcW w:w="640" w:type="pct"/>
            <w:tcBorders>
              <w:top w:val="single" w:sz="4" w:space="0" w:color="4A8958"/>
              <w:left w:val="single" w:sz="4" w:space="0" w:color="4A8958"/>
              <w:bottom w:val="single" w:sz="4" w:space="0" w:color="4A8958"/>
              <w:right w:val="single" w:sz="4" w:space="0" w:color="4A8958"/>
            </w:tcBorders>
            <w:vAlign w:val="center"/>
          </w:tcPr>
          <w:p w14:paraId="3529F8AE" w14:textId="0BBFBBAD" w:rsidR="004E62E7" w:rsidRPr="00AF30A5" w:rsidRDefault="004E62E7" w:rsidP="004E62E7">
            <w:pPr>
              <w:spacing w:before="60" w:after="60"/>
              <w:ind w:firstLine="9"/>
              <w:jc w:val="center"/>
              <w:rPr>
                <w:rFonts w:cs="Arial"/>
                <w:noProof/>
                <w:lang w:val="en-US" w:eastAsia="en-US"/>
              </w:rPr>
            </w:pPr>
            <w:r w:rsidRPr="00AF30A5">
              <w:rPr>
                <w:rFonts w:cs="Arial"/>
                <w:noProof/>
              </w:rPr>
              <w:drawing>
                <wp:inline distT="0" distB="0" distL="0" distR="0" wp14:anchorId="558F9850" wp14:editId="00D3254F">
                  <wp:extent cx="466725" cy="466725"/>
                  <wp:effectExtent l="0" t="0" r="0" b="0"/>
                  <wp:docPr id="58"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360" w:type="pct"/>
            <w:gridSpan w:val="2"/>
            <w:tcBorders>
              <w:top w:val="single" w:sz="4" w:space="0" w:color="4A8958"/>
              <w:left w:val="single" w:sz="4" w:space="0" w:color="4A8958"/>
              <w:bottom w:val="single" w:sz="4" w:space="0" w:color="auto"/>
              <w:right w:val="single" w:sz="4" w:space="0" w:color="4A8958"/>
            </w:tcBorders>
          </w:tcPr>
          <w:p w14:paraId="3F4AFEEC" w14:textId="77777777" w:rsidR="004E62E7" w:rsidRDefault="004E62E7" w:rsidP="004E62E7">
            <w:pPr>
              <w:ind w:left="113" w:right="113"/>
              <w:rPr>
                <w:sz w:val="24"/>
              </w:rPr>
            </w:pPr>
            <w:r w:rsidRPr="000115D4">
              <w:rPr>
                <w:b/>
                <w:bCs/>
                <w:sz w:val="24"/>
              </w:rPr>
              <w:t>Impacted Parties:</w:t>
            </w:r>
            <w:r>
              <w:rPr>
                <w:sz w:val="24"/>
              </w:rPr>
              <w:t xml:space="preserve"> </w:t>
            </w:r>
          </w:p>
          <w:p w14:paraId="2635F7A4" w14:textId="20D04B40" w:rsidR="004E62E7" w:rsidRPr="000115D4" w:rsidRDefault="0064532A" w:rsidP="004E62E7">
            <w:pPr>
              <w:ind w:left="113" w:right="113"/>
              <w:rPr>
                <w:b/>
                <w:bCs/>
                <w:sz w:val="24"/>
              </w:rPr>
            </w:pPr>
            <w:r>
              <w:rPr>
                <w:sz w:val="24"/>
              </w:rPr>
              <w:t>DNOs/</w:t>
            </w:r>
            <w:commentRangeStart w:id="3"/>
            <w:r>
              <w:rPr>
                <w:sz w:val="24"/>
              </w:rPr>
              <w:t>IDNOs</w:t>
            </w:r>
            <w:commentRangeEnd w:id="3"/>
            <w:r w:rsidR="00635CC3">
              <w:rPr>
                <w:rStyle w:val="CommentReference"/>
              </w:rPr>
              <w:commentReference w:id="3"/>
            </w:r>
          </w:p>
        </w:tc>
      </w:tr>
      <w:tr w:rsidR="004E62E7" w:rsidRPr="00EB32BB" w14:paraId="566B9ACA" w14:textId="77777777" w:rsidTr="00E47941">
        <w:trPr>
          <w:trHeight w:val="1531"/>
          <w:jc w:val="center"/>
        </w:trPr>
        <w:tc>
          <w:tcPr>
            <w:tcW w:w="640" w:type="pct"/>
            <w:tcBorders>
              <w:top w:val="single" w:sz="4" w:space="0" w:color="4A8958"/>
              <w:left w:val="single" w:sz="4" w:space="0" w:color="4A8958"/>
              <w:bottom w:val="single" w:sz="4" w:space="0" w:color="4A8958"/>
              <w:right w:val="single" w:sz="4" w:space="0" w:color="4A8958"/>
            </w:tcBorders>
            <w:vAlign w:val="center"/>
          </w:tcPr>
          <w:p w14:paraId="0A6E7185" w14:textId="3483FA91" w:rsidR="004E62E7" w:rsidRPr="00AF30A5" w:rsidRDefault="004E62E7" w:rsidP="004E62E7">
            <w:pPr>
              <w:spacing w:before="60" w:after="60"/>
              <w:ind w:firstLine="9"/>
              <w:jc w:val="center"/>
              <w:rPr>
                <w:rFonts w:cs="Arial"/>
                <w:noProof/>
                <w:lang w:val="en-US" w:eastAsia="en-US"/>
              </w:rPr>
            </w:pPr>
            <w:r w:rsidRPr="00AF30A5">
              <w:rPr>
                <w:rFonts w:cs="Arial"/>
                <w:noProof/>
                <w:lang w:val="en-US" w:eastAsia="en-US"/>
              </w:rPr>
              <w:lastRenderedPageBreak/>
              <w:drawing>
                <wp:inline distT="0" distB="0" distL="0" distR="0" wp14:anchorId="46305954" wp14:editId="47DFBE63">
                  <wp:extent cx="466725" cy="466725"/>
                  <wp:effectExtent l="0" t="0" r="0" b="0"/>
                  <wp:docPr id="5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360" w:type="pct"/>
            <w:gridSpan w:val="2"/>
            <w:tcBorders>
              <w:top w:val="single" w:sz="4" w:space="0" w:color="4A8958"/>
              <w:left w:val="single" w:sz="4" w:space="0" w:color="4A8958"/>
              <w:bottom w:val="single" w:sz="4" w:space="0" w:color="auto"/>
              <w:right w:val="single" w:sz="4" w:space="0" w:color="4A8958"/>
            </w:tcBorders>
          </w:tcPr>
          <w:p w14:paraId="395F4981" w14:textId="7D6C8D0E" w:rsidR="004E62E7" w:rsidRDefault="004E62E7" w:rsidP="004E62E7">
            <w:pPr>
              <w:ind w:left="113" w:right="113"/>
              <w:rPr>
                <w:sz w:val="24"/>
              </w:rPr>
            </w:pPr>
            <w:r w:rsidRPr="000115D4">
              <w:rPr>
                <w:b/>
                <w:bCs/>
                <w:sz w:val="24"/>
              </w:rPr>
              <w:t>Impacted Clauses:</w:t>
            </w:r>
            <w:r>
              <w:rPr>
                <w:sz w:val="24"/>
              </w:rPr>
              <w:t xml:space="preserve"> </w:t>
            </w:r>
          </w:p>
          <w:p w14:paraId="4A05AA85" w14:textId="3422778F" w:rsidR="004E62E7" w:rsidRPr="00AB60A6" w:rsidRDefault="00000000" w:rsidP="004E62E7">
            <w:sdt>
              <w:sdtPr>
                <w:rPr>
                  <w:rStyle w:val="BodyText3Char"/>
                  <w:rFonts w:eastAsia="MS Gothic"/>
                </w:rPr>
                <w:alias w:val="Impacted Clauses"/>
                <w:tag w:val="Impacted Clauses"/>
                <w:id w:val="139848024"/>
                <w:placeholder>
                  <w:docPart w:val="914A008CCD454C2D8FB35B168AA5E77C"/>
                </w:placeholder>
              </w:sdtPr>
              <w:sdtEndPr>
                <w:rPr>
                  <w:rStyle w:val="DefaultParagraphFont"/>
                  <w:rFonts w:ascii="Arial" w:eastAsia="Times New Roman" w:hAnsi="Arial" w:cs="Arial"/>
                  <w:color w:val="000000" w:themeColor="text1"/>
                  <w:sz w:val="24"/>
                  <w:szCs w:val="24"/>
                </w:rPr>
              </w:sdtEndPr>
              <w:sdtContent>
                <w:r w:rsidR="0064532A" w:rsidRPr="00E0056F">
                  <w:rPr>
                    <w:sz w:val="24"/>
                  </w:rPr>
                  <w:t>Schedule</w:t>
                </w:r>
                <w:r w:rsidR="0064532A">
                  <w:rPr>
                    <w:rStyle w:val="BodyText3Char"/>
                    <w:rFonts w:eastAsia="MS Gothic"/>
                  </w:rPr>
                  <w:t xml:space="preserve"> </w:t>
                </w:r>
                <w:commentRangeStart w:id="4"/>
                <w:commentRangeStart w:id="5"/>
                <w:r w:rsidR="0064532A" w:rsidRPr="00E0056F">
                  <w:rPr>
                    <w:sz w:val="24"/>
                  </w:rPr>
                  <w:t>22</w:t>
                </w:r>
                <w:commentRangeEnd w:id="4"/>
                <w:r w:rsidR="00BE6DF5">
                  <w:rPr>
                    <w:rStyle w:val="CommentReference"/>
                  </w:rPr>
                  <w:commentReference w:id="4"/>
                </w:r>
                <w:commentRangeEnd w:id="5"/>
                <w:r w:rsidR="00685722">
                  <w:rPr>
                    <w:rStyle w:val="CommentReference"/>
                  </w:rPr>
                  <w:commentReference w:id="5"/>
                </w:r>
              </w:sdtContent>
            </w:sdt>
          </w:p>
        </w:tc>
      </w:tr>
    </w:tbl>
    <w:p w14:paraId="4E5BFBA5" w14:textId="1316BE94" w:rsidR="009C22A2" w:rsidRDefault="009C22A2" w:rsidP="007E5422"/>
    <w:p w14:paraId="5C210E09" w14:textId="2AA70F2F" w:rsidR="00BC2602" w:rsidRDefault="0064532A" w:rsidP="007E5422">
      <w:r>
        <w:rPr>
          <w:noProof/>
        </w:rPr>
        <w:lastRenderedPageBreak/>
        <mc:AlternateContent>
          <mc:Choice Requires="wps">
            <w:drawing>
              <wp:anchor distT="45720" distB="45720" distL="114300" distR="114300" simplePos="0" relativeHeight="251659264" behindDoc="0" locked="0" layoutInCell="1" allowOverlap="0" wp14:anchorId="148D18CD" wp14:editId="5413B7E0">
                <wp:simplePos x="0" y="0"/>
                <wp:positionH relativeFrom="margin">
                  <wp:align>left</wp:align>
                </wp:positionH>
                <wp:positionV relativeFrom="margin">
                  <wp:posOffset>135890</wp:posOffset>
                </wp:positionV>
                <wp:extent cx="6654800" cy="8444230"/>
                <wp:effectExtent l="0" t="0" r="12700" b="13970"/>
                <wp:wrapTopAndBottom/>
                <wp:docPr id="217" name="Contents and Timelin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4800" cy="8444230"/>
                        </a:xfrm>
                        <a:prstGeom prst="rect">
                          <a:avLst/>
                        </a:prstGeom>
                        <a:solidFill>
                          <a:srgbClr val="FFFFFF"/>
                        </a:solidFill>
                        <a:ln w="9525">
                          <a:solidFill>
                            <a:schemeClr val="tx1"/>
                          </a:solidFill>
                          <a:miter lim="800000"/>
                          <a:headEnd/>
                          <a:tailEnd/>
                        </a:ln>
                      </wps:spPr>
                      <wps:txbx>
                        <w:txbxContent>
                          <w:tbl>
                            <w:tblPr>
                              <w:tblW w:w="5132" w:type="pct"/>
                              <w:jc w:val="center"/>
                              <w:tblLook w:val="04A0" w:firstRow="1" w:lastRow="0" w:firstColumn="1" w:lastColumn="0" w:noHBand="0" w:noVBand="1"/>
                            </w:tblPr>
                            <w:tblGrid>
                              <w:gridCol w:w="7898"/>
                              <w:gridCol w:w="2554"/>
                            </w:tblGrid>
                            <w:tr w:rsidR="0064532A" w:rsidRPr="00EB32BB" w14:paraId="5504BB97" w14:textId="77777777" w:rsidTr="0064532A">
                              <w:trPr>
                                <w:trHeight w:val="535"/>
                                <w:jc w:val="center"/>
                              </w:trPr>
                              <w:tc>
                                <w:tcPr>
                                  <w:tcW w:w="3778" w:type="pct"/>
                                  <w:vMerge w:val="restart"/>
                                  <w:tcBorders>
                                    <w:top w:val="single" w:sz="4" w:space="0" w:color="4A8958"/>
                                    <w:left w:val="single" w:sz="4" w:space="0" w:color="4A8958"/>
                                    <w:bottom w:val="single" w:sz="4" w:space="0" w:color="4A8958"/>
                                    <w:right w:val="single" w:sz="4" w:space="0" w:color="4A8958"/>
                                  </w:tcBorders>
                                </w:tcPr>
                                <w:p w14:paraId="794AB70A" w14:textId="77777777" w:rsidR="0064532A" w:rsidRPr="00EB32BB" w:rsidRDefault="0064532A" w:rsidP="0064532A">
                                  <w:pPr>
                                    <w:pStyle w:val="Contents02"/>
                                    <w:rPr>
                                      <w:noProof/>
                                    </w:rPr>
                                  </w:pPr>
                                  <w:r w:rsidRPr="00EB32BB">
                                    <w:rPr>
                                      <w:noProof/>
                                    </w:rPr>
                                    <w:t>Contents</w:t>
                                  </w:r>
                                </w:p>
                                <w:p w14:paraId="425CEF72" w14:textId="77777777" w:rsidR="0064532A" w:rsidRPr="00AD5BA5" w:rsidRDefault="0064532A" w:rsidP="0064532A">
                                  <w:pPr>
                                    <w:pStyle w:val="TOC1"/>
                                    <w:rPr>
                                      <w:rFonts w:ascii="Calibri" w:hAnsi="Calibri"/>
                                      <w:color w:val="auto"/>
                                      <w:sz w:val="22"/>
                                      <w:szCs w:val="22"/>
                                    </w:rPr>
                                  </w:pPr>
                                  <w:r w:rsidRPr="00EB32BB">
                                    <w:fldChar w:fldCharType="begin"/>
                                  </w:r>
                                  <w:r w:rsidRPr="00EB32BB">
                                    <w:instrText xml:space="preserve"> TOC \o "1-1" </w:instrText>
                                  </w:r>
                                  <w:r w:rsidRPr="00EB32BB">
                                    <w:fldChar w:fldCharType="separate"/>
                                  </w:r>
                                  <w:r>
                                    <w:t>1</w:t>
                                  </w:r>
                                  <w:r w:rsidRPr="00AD5BA5">
                                    <w:rPr>
                                      <w:rFonts w:ascii="Calibri" w:hAnsi="Calibri"/>
                                      <w:color w:val="auto"/>
                                      <w:sz w:val="22"/>
                                      <w:szCs w:val="22"/>
                                    </w:rPr>
                                    <w:tab/>
                                  </w:r>
                                  <w:r>
                                    <w:t>Summary</w:t>
                                  </w:r>
                                  <w:r>
                                    <w:tab/>
                                  </w:r>
                                  <w:r>
                                    <w:fldChar w:fldCharType="begin"/>
                                  </w:r>
                                  <w:r>
                                    <w:instrText xml:space="preserve"> PAGEREF _Toc459803618 \h </w:instrText>
                                  </w:r>
                                  <w:r>
                                    <w:fldChar w:fldCharType="separate"/>
                                  </w:r>
                                  <w:r>
                                    <w:t>2</w:t>
                                  </w:r>
                                  <w:r>
                                    <w:fldChar w:fldCharType="end"/>
                                  </w:r>
                                </w:p>
                                <w:p w14:paraId="025AC927" w14:textId="77777777" w:rsidR="0064532A" w:rsidRPr="00AD5BA5" w:rsidRDefault="0064532A" w:rsidP="0064532A">
                                  <w:pPr>
                                    <w:pStyle w:val="TOC1"/>
                                    <w:rPr>
                                      <w:rFonts w:ascii="Calibri" w:hAnsi="Calibri"/>
                                      <w:color w:val="auto"/>
                                      <w:sz w:val="22"/>
                                      <w:szCs w:val="22"/>
                                    </w:rPr>
                                  </w:pPr>
                                  <w:r>
                                    <w:t>2</w:t>
                                  </w:r>
                                  <w:r w:rsidRPr="00AD5BA5">
                                    <w:rPr>
                                      <w:rFonts w:ascii="Calibri" w:hAnsi="Calibri"/>
                                      <w:color w:val="auto"/>
                                      <w:sz w:val="22"/>
                                      <w:szCs w:val="22"/>
                                    </w:rPr>
                                    <w:tab/>
                                  </w:r>
                                  <w:r>
                                    <w:t>Governance</w:t>
                                  </w:r>
                                  <w:r>
                                    <w:tab/>
                                  </w:r>
                                  <w:r>
                                    <w:fldChar w:fldCharType="begin"/>
                                  </w:r>
                                  <w:r>
                                    <w:instrText xml:space="preserve"> PAGEREF _Toc459803619 \h </w:instrText>
                                  </w:r>
                                  <w:r>
                                    <w:fldChar w:fldCharType="separate"/>
                                  </w:r>
                                  <w:r>
                                    <w:t>3</w:t>
                                  </w:r>
                                  <w:r>
                                    <w:fldChar w:fldCharType="end"/>
                                  </w:r>
                                </w:p>
                                <w:p w14:paraId="6FE37D62" w14:textId="77777777" w:rsidR="0064532A" w:rsidRPr="00AD5BA5" w:rsidRDefault="0064532A" w:rsidP="0064532A">
                                  <w:pPr>
                                    <w:pStyle w:val="TOC1"/>
                                    <w:rPr>
                                      <w:rFonts w:ascii="Calibri" w:hAnsi="Calibri"/>
                                      <w:color w:val="auto"/>
                                      <w:sz w:val="22"/>
                                      <w:szCs w:val="22"/>
                                    </w:rPr>
                                  </w:pPr>
                                  <w:r>
                                    <w:t>3</w:t>
                                  </w:r>
                                  <w:r w:rsidRPr="00AD5BA5">
                                    <w:rPr>
                                      <w:rFonts w:ascii="Calibri" w:hAnsi="Calibri"/>
                                      <w:color w:val="auto"/>
                                      <w:sz w:val="22"/>
                                      <w:szCs w:val="22"/>
                                    </w:rPr>
                                    <w:tab/>
                                  </w:r>
                                  <w:r>
                                    <w:t>Why Change?</w:t>
                                  </w:r>
                                  <w:r>
                                    <w:tab/>
                                  </w:r>
                                  <w:r>
                                    <w:fldChar w:fldCharType="begin"/>
                                  </w:r>
                                  <w:r>
                                    <w:instrText xml:space="preserve"> PAGEREF _Toc459803620 \h </w:instrText>
                                  </w:r>
                                  <w:r>
                                    <w:fldChar w:fldCharType="separate"/>
                                  </w:r>
                                  <w:r>
                                    <w:t>3</w:t>
                                  </w:r>
                                  <w:r>
                                    <w:fldChar w:fldCharType="end"/>
                                  </w:r>
                                </w:p>
                                <w:p w14:paraId="054E1CDB" w14:textId="77777777" w:rsidR="0064532A" w:rsidRPr="00AD5BA5" w:rsidRDefault="0064532A" w:rsidP="0064532A">
                                  <w:pPr>
                                    <w:pStyle w:val="TOC1"/>
                                    <w:rPr>
                                      <w:rFonts w:ascii="Calibri" w:hAnsi="Calibri"/>
                                      <w:color w:val="auto"/>
                                      <w:sz w:val="22"/>
                                      <w:szCs w:val="22"/>
                                    </w:rPr>
                                  </w:pPr>
                                  <w:r>
                                    <w:t>4</w:t>
                                  </w:r>
                                  <w:r w:rsidRPr="00AD5BA5">
                                    <w:rPr>
                                      <w:rFonts w:ascii="Calibri" w:hAnsi="Calibri"/>
                                      <w:color w:val="auto"/>
                                      <w:sz w:val="22"/>
                                      <w:szCs w:val="22"/>
                                    </w:rPr>
                                    <w:tab/>
                                  </w:r>
                                  <w:r>
                                    <w:t>Solution and Legal Text</w:t>
                                  </w:r>
                                  <w:r>
                                    <w:tab/>
                                  </w:r>
                                  <w:r>
                                    <w:fldChar w:fldCharType="begin"/>
                                  </w:r>
                                  <w:r>
                                    <w:instrText xml:space="preserve"> PAGEREF _Toc459803621 \h </w:instrText>
                                  </w:r>
                                  <w:r>
                                    <w:fldChar w:fldCharType="separate"/>
                                  </w:r>
                                  <w:r>
                                    <w:t>4</w:t>
                                  </w:r>
                                  <w:r>
                                    <w:fldChar w:fldCharType="end"/>
                                  </w:r>
                                </w:p>
                                <w:p w14:paraId="20B5B888" w14:textId="77777777" w:rsidR="0064532A" w:rsidRPr="00AD5BA5" w:rsidRDefault="0064532A" w:rsidP="0064532A">
                                  <w:pPr>
                                    <w:pStyle w:val="TOC1"/>
                                    <w:rPr>
                                      <w:rFonts w:ascii="Calibri" w:hAnsi="Calibri"/>
                                      <w:color w:val="auto"/>
                                      <w:sz w:val="22"/>
                                      <w:szCs w:val="22"/>
                                    </w:rPr>
                                  </w:pPr>
                                  <w:r>
                                    <w:t>5</w:t>
                                  </w:r>
                                  <w:r w:rsidRPr="00AD5BA5">
                                    <w:rPr>
                                      <w:rFonts w:ascii="Calibri" w:hAnsi="Calibri"/>
                                      <w:color w:val="auto"/>
                                      <w:sz w:val="22"/>
                                      <w:szCs w:val="22"/>
                                    </w:rPr>
                                    <w:tab/>
                                  </w:r>
                                  <w:r>
                                    <w:t>Code Specific Matters</w:t>
                                  </w:r>
                                  <w:r>
                                    <w:tab/>
                                  </w:r>
                                  <w:r>
                                    <w:fldChar w:fldCharType="begin"/>
                                  </w:r>
                                  <w:r>
                                    <w:instrText xml:space="preserve"> PAGEREF _Toc459803622 \h </w:instrText>
                                  </w:r>
                                  <w:r>
                                    <w:fldChar w:fldCharType="separate"/>
                                  </w:r>
                                  <w:r>
                                    <w:t>4</w:t>
                                  </w:r>
                                  <w:r>
                                    <w:fldChar w:fldCharType="end"/>
                                  </w:r>
                                </w:p>
                                <w:p w14:paraId="7674EB01" w14:textId="77777777" w:rsidR="0064532A" w:rsidRPr="00AD5BA5" w:rsidRDefault="0064532A" w:rsidP="0064532A">
                                  <w:pPr>
                                    <w:pStyle w:val="TOC1"/>
                                    <w:rPr>
                                      <w:rFonts w:ascii="Calibri" w:hAnsi="Calibri"/>
                                      <w:color w:val="auto"/>
                                      <w:sz w:val="22"/>
                                      <w:szCs w:val="22"/>
                                    </w:rPr>
                                  </w:pPr>
                                  <w:r>
                                    <w:t>6</w:t>
                                  </w:r>
                                  <w:r w:rsidRPr="00AD5BA5">
                                    <w:rPr>
                                      <w:rFonts w:ascii="Calibri" w:hAnsi="Calibri"/>
                                      <w:color w:val="auto"/>
                                      <w:sz w:val="22"/>
                                      <w:szCs w:val="22"/>
                                    </w:rPr>
                                    <w:tab/>
                                  </w:r>
                                  <w:r>
                                    <w:t>Relevant Objectives</w:t>
                                  </w:r>
                                  <w:r>
                                    <w:tab/>
                                  </w:r>
                                  <w:r>
                                    <w:fldChar w:fldCharType="begin"/>
                                  </w:r>
                                  <w:r>
                                    <w:instrText xml:space="preserve"> PAGEREF _Toc459803623 \h </w:instrText>
                                  </w:r>
                                  <w:r>
                                    <w:fldChar w:fldCharType="separate"/>
                                  </w:r>
                                  <w:r>
                                    <w:t>4</w:t>
                                  </w:r>
                                  <w:r>
                                    <w:fldChar w:fldCharType="end"/>
                                  </w:r>
                                </w:p>
                                <w:p w14:paraId="7E688F01" w14:textId="77777777" w:rsidR="0064532A" w:rsidRPr="00AD5BA5" w:rsidRDefault="0064532A" w:rsidP="0064532A">
                                  <w:pPr>
                                    <w:pStyle w:val="TOC1"/>
                                    <w:rPr>
                                      <w:rFonts w:ascii="Calibri" w:hAnsi="Calibri"/>
                                      <w:color w:val="auto"/>
                                      <w:sz w:val="22"/>
                                      <w:szCs w:val="22"/>
                                    </w:rPr>
                                  </w:pPr>
                                  <w:r>
                                    <w:t>7</w:t>
                                  </w:r>
                                  <w:r w:rsidRPr="00AD5BA5">
                                    <w:rPr>
                                      <w:rFonts w:ascii="Calibri" w:hAnsi="Calibri"/>
                                      <w:color w:val="auto"/>
                                      <w:sz w:val="22"/>
                                      <w:szCs w:val="22"/>
                                    </w:rPr>
                                    <w:tab/>
                                  </w:r>
                                  <w:r>
                                    <w:t>Impacts &amp; Other Considerations</w:t>
                                  </w:r>
                                  <w:r>
                                    <w:tab/>
                                  </w:r>
                                  <w:r>
                                    <w:fldChar w:fldCharType="begin"/>
                                  </w:r>
                                  <w:r>
                                    <w:instrText xml:space="preserve"> PAGEREF _Toc459803624 \h </w:instrText>
                                  </w:r>
                                  <w:r>
                                    <w:fldChar w:fldCharType="separate"/>
                                  </w:r>
                                  <w:r>
                                    <w:t>6</w:t>
                                  </w:r>
                                  <w:r>
                                    <w:fldChar w:fldCharType="end"/>
                                  </w:r>
                                </w:p>
                                <w:p w14:paraId="0C430D22" w14:textId="77777777" w:rsidR="0064532A" w:rsidRPr="00AD5BA5" w:rsidRDefault="0064532A" w:rsidP="0064532A">
                                  <w:pPr>
                                    <w:pStyle w:val="TOC1"/>
                                    <w:rPr>
                                      <w:rFonts w:ascii="Calibri" w:hAnsi="Calibri"/>
                                      <w:color w:val="auto"/>
                                      <w:sz w:val="22"/>
                                      <w:szCs w:val="22"/>
                                    </w:rPr>
                                  </w:pPr>
                                  <w:r>
                                    <w:t>8</w:t>
                                  </w:r>
                                  <w:r w:rsidRPr="00AD5BA5">
                                    <w:rPr>
                                      <w:rFonts w:ascii="Calibri" w:hAnsi="Calibri"/>
                                      <w:color w:val="auto"/>
                                      <w:sz w:val="22"/>
                                      <w:szCs w:val="22"/>
                                    </w:rPr>
                                    <w:tab/>
                                  </w:r>
                                  <w:r>
                                    <w:t>Implementation</w:t>
                                  </w:r>
                                  <w:r>
                                    <w:tab/>
                                  </w:r>
                                  <w:r>
                                    <w:fldChar w:fldCharType="begin"/>
                                  </w:r>
                                  <w:r>
                                    <w:instrText xml:space="preserve"> PAGEREF _Toc459803625 \h </w:instrText>
                                  </w:r>
                                  <w:r>
                                    <w:fldChar w:fldCharType="separate"/>
                                  </w:r>
                                  <w:r>
                                    <w:t>7</w:t>
                                  </w:r>
                                  <w:r>
                                    <w:fldChar w:fldCharType="end"/>
                                  </w:r>
                                </w:p>
                                <w:p w14:paraId="035B76E5" w14:textId="77777777" w:rsidR="0064532A" w:rsidRPr="00AD5BA5" w:rsidRDefault="0064532A" w:rsidP="0064532A">
                                  <w:pPr>
                                    <w:pStyle w:val="TOC1"/>
                                    <w:rPr>
                                      <w:rFonts w:ascii="Calibri" w:hAnsi="Calibri"/>
                                      <w:color w:val="auto"/>
                                      <w:sz w:val="22"/>
                                      <w:szCs w:val="22"/>
                                    </w:rPr>
                                  </w:pPr>
                                  <w:r>
                                    <w:t>9</w:t>
                                  </w:r>
                                  <w:r w:rsidRPr="00AD5BA5">
                                    <w:rPr>
                                      <w:rFonts w:ascii="Calibri" w:hAnsi="Calibri"/>
                                      <w:color w:val="auto"/>
                                      <w:sz w:val="22"/>
                                      <w:szCs w:val="22"/>
                                    </w:rPr>
                                    <w:tab/>
                                  </w:r>
                                  <w:r>
                                    <w:t>Recommendations</w:t>
                                  </w:r>
                                  <w:r>
                                    <w:tab/>
                                  </w:r>
                                  <w:r>
                                    <w:fldChar w:fldCharType="begin"/>
                                  </w:r>
                                  <w:r>
                                    <w:instrText xml:space="preserve"> PAGEREF _Toc459803626 \h </w:instrText>
                                  </w:r>
                                  <w:r>
                                    <w:fldChar w:fldCharType="separate"/>
                                  </w:r>
                                  <w:r>
                                    <w:t>7</w:t>
                                  </w:r>
                                  <w:r>
                                    <w:fldChar w:fldCharType="end"/>
                                  </w:r>
                                </w:p>
                                <w:p w14:paraId="66ECE2BD" w14:textId="77777777" w:rsidR="0064532A" w:rsidRPr="00EB32BB" w:rsidRDefault="0064532A" w:rsidP="0064532A">
                                  <w:pPr>
                                    <w:pStyle w:val="TOCMOD"/>
                                    <w:ind w:right="615"/>
                                    <w:rPr>
                                      <w:rFonts w:cs="Arial"/>
                                    </w:rPr>
                                  </w:pPr>
                                  <w:r w:rsidRPr="00EB32BB">
                                    <w:rPr>
                                      <w:rFonts w:cs="Arial"/>
                                    </w:rPr>
                                    <w:fldChar w:fldCharType="end"/>
                                  </w:r>
                                </w:p>
                                <w:p w14:paraId="28C36BAA" w14:textId="77777777" w:rsidR="0064532A" w:rsidRDefault="0064532A" w:rsidP="0064532A">
                                  <w:pPr>
                                    <w:pStyle w:val="Contents02"/>
                                  </w:pPr>
                                  <w:r>
                                    <w:t>Indicative Timeline</w:t>
                                  </w:r>
                                </w:p>
                                <w:tbl>
                                  <w:tblPr>
                                    <w:tblOverlap w:val="never"/>
                                    <w:tblW w:w="6941"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815"/>
                                    <w:gridCol w:w="2126"/>
                                  </w:tblGrid>
                                  <w:tr w:rsidR="0064532A" w:rsidRPr="00EB32BB" w14:paraId="44209125" w14:textId="77777777" w:rsidTr="001E7570">
                                    <w:trPr>
                                      <w:trHeight w:val="325"/>
                                    </w:trPr>
                                    <w:tc>
                                      <w:tcPr>
                                        <w:tcW w:w="6941" w:type="dxa"/>
                                        <w:gridSpan w:val="2"/>
                                      </w:tcPr>
                                      <w:p w14:paraId="6C062E06" w14:textId="77777777" w:rsidR="0064532A" w:rsidRPr="00444A3E" w:rsidRDefault="0064532A" w:rsidP="0064532A">
                                        <w:pPr>
                                          <w:spacing w:before="40" w:after="40"/>
                                          <w:ind w:right="615"/>
                                          <w:rPr>
                                            <w:rFonts w:cs="Arial"/>
                                            <w:b/>
                                            <w:szCs w:val="20"/>
                                          </w:rPr>
                                        </w:pPr>
                                        <w:r w:rsidRPr="00444A3E">
                                          <w:rPr>
                                            <w:rFonts w:cs="Arial"/>
                                            <w:b/>
                                            <w:szCs w:val="20"/>
                                          </w:rPr>
                                          <w:t>The Secretariat recommends the following timetable:</w:t>
                                        </w:r>
                                      </w:p>
                                    </w:tc>
                                  </w:tr>
                                  <w:tr w:rsidR="0064532A" w:rsidRPr="00EB32BB" w14:paraId="215244FE" w14:textId="77777777" w:rsidTr="001E7570">
                                    <w:trPr>
                                      <w:trHeight w:val="325"/>
                                    </w:trPr>
                                    <w:tc>
                                      <w:tcPr>
                                        <w:tcW w:w="4815" w:type="dxa"/>
                                      </w:tcPr>
                                      <w:p w14:paraId="306D00C0" w14:textId="77777777" w:rsidR="0064532A" w:rsidRPr="00EB32BB" w:rsidRDefault="0064532A" w:rsidP="0064532A">
                                        <w:pPr>
                                          <w:tabs>
                                            <w:tab w:val="left" w:pos="171"/>
                                          </w:tabs>
                                          <w:spacing w:before="40" w:after="40"/>
                                          <w:ind w:right="615"/>
                                          <w:rPr>
                                            <w:rFonts w:cs="Arial"/>
                                            <w:szCs w:val="20"/>
                                          </w:rPr>
                                        </w:pPr>
                                        <w:r>
                                          <w:rPr>
                                            <w:rFonts w:cs="Arial"/>
                                            <w:szCs w:val="20"/>
                                          </w:rPr>
                                          <w:t>Initial Assessment Report</w:t>
                                        </w:r>
                                      </w:p>
                                    </w:tc>
                                    <w:tc>
                                      <w:tcPr>
                                        <w:tcW w:w="2126" w:type="dxa"/>
                                        <w:vAlign w:val="center"/>
                                      </w:tcPr>
                                      <w:p w14:paraId="60C28417" w14:textId="7B1E89FE" w:rsidR="0064532A" w:rsidRPr="00EB32BB" w:rsidRDefault="0064532A" w:rsidP="0064532A">
                                        <w:pPr>
                                          <w:spacing w:before="40" w:after="40"/>
                                          <w:rPr>
                                            <w:rFonts w:cs="Arial"/>
                                            <w:szCs w:val="20"/>
                                          </w:rPr>
                                        </w:pPr>
                                        <w:r>
                                          <w:rPr>
                                            <w:rFonts w:cs="Arial"/>
                                            <w:szCs w:val="20"/>
                                          </w:rPr>
                                          <w:t>17 September 2025</w:t>
                                        </w:r>
                                      </w:p>
                                    </w:tc>
                                  </w:tr>
                                  <w:tr w:rsidR="0064532A" w:rsidRPr="00EB32BB" w14:paraId="533999A1" w14:textId="77777777" w:rsidTr="001E7570">
                                    <w:trPr>
                                      <w:trHeight w:val="325"/>
                                    </w:trPr>
                                    <w:tc>
                                      <w:tcPr>
                                        <w:tcW w:w="4815" w:type="dxa"/>
                                      </w:tcPr>
                                      <w:p w14:paraId="6C2D878F" w14:textId="77777777" w:rsidR="0064532A" w:rsidRDefault="0064532A" w:rsidP="0064532A">
                                        <w:pPr>
                                          <w:tabs>
                                            <w:tab w:val="left" w:pos="171"/>
                                          </w:tabs>
                                          <w:spacing w:before="40" w:after="40"/>
                                          <w:ind w:right="615"/>
                                          <w:rPr>
                                            <w:rFonts w:cs="Arial"/>
                                            <w:szCs w:val="20"/>
                                          </w:rPr>
                                        </w:pPr>
                                        <w:r>
                                          <w:rPr>
                                            <w:rFonts w:cs="Arial"/>
                                            <w:szCs w:val="20"/>
                                          </w:rPr>
                                          <w:t>Consultation Issued to Industry Participants</w:t>
                                        </w:r>
                                      </w:p>
                                    </w:tc>
                                    <w:tc>
                                      <w:tcPr>
                                        <w:tcW w:w="2126" w:type="dxa"/>
                                        <w:vAlign w:val="center"/>
                                      </w:tcPr>
                                      <w:p w14:paraId="29B65723" w14:textId="7DA8AFC8" w:rsidR="0064532A" w:rsidRPr="00EB32BB" w:rsidRDefault="0064532A" w:rsidP="0064532A">
                                        <w:pPr>
                                          <w:spacing w:before="40" w:after="40"/>
                                          <w:rPr>
                                            <w:rFonts w:cs="Arial"/>
                                            <w:szCs w:val="20"/>
                                          </w:rPr>
                                        </w:pPr>
                                        <w:r>
                                          <w:rPr>
                                            <w:rFonts w:cs="Arial"/>
                                            <w:szCs w:val="20"/>
                                          </w:rPr>
                                          <w:t>TBC</w:t>
                                        </w:r>
                                      </w:p>
                                    </w:tc>
                                  </w:tr>
                                  <w:tr w:rsidR="0064532A" w:rsidRPr="00EB32BB" w14:paraId="3B7A4738" w14:textId="77777777" w:rsidTr="001E7570">
                                    <w:trPr>
                                      <w:trHeight w:val="325"/>
                                    </w:trPr>
                                    <w:tc>
                                      <w:tcPr>
                                        <w:tcW w:w="4815" w:type="dxa"/>
                                      </w:tcPr>
                                      <w:p w14:paraId="63C78D01" w14:textId="77777777" w:rsidR="0064532A" w:rsidRPr="00EB32BB" w:rsidRDefault="0064532A" w:rsidP="0064532A">
                                        <w:pPr>
                                          <w:tabs>
                                            <w:tab w:val="left" w:pos="171"/>
                                          </w:tabs>
                                          <w:spacing w:before="40" w:after="40"/>
                                          <w:ind w:right="615"/>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126" w:type="dxa"/>
                                        <w:vAlign w:val="center"/>
                                      </w:tcPr>
                                      <w:p w14:paraId="79793F32" w14:textId="77777777" w:rsidR="0064532A" w:rsidRPr="00EB32BB" w:rsidRDefault="0064532A" w:rsidP="0064532A">
                                        <w:pPr>
                                          <w:spacing w:before="40" w:after="40"/>
                                          <w:rPr>
                                            <w:rFonts w:cs="Arial"/>
                                            <w:szCs w:val="20"/>
                                          </w:rPr>
                                        </w:pPr>
                                        <w:r>
                                          <w:rPr>
                                            <w:rFonts w:cs="Arial"/>
                                            <w:szCs w:val="20"/>
                                          </w:rPr>
                                          <w:t>21 January 2026</w:t>
                                        </w:r>
                                      </w:p>
                                    </w:tc>
                                  </w:tr>
                                  <w:tr w:rsidR="0064532A" w:rsidRPr="00EB32BB" w14:paraId="21A00F74" w14:textId="77777777" w:rsidTr="001E7570">
                                    <w:trPr>
                                      <w:trHeight w:val="325"/>
                                    </w:trPr>
                                    <w:tc>
                                      <w:tcPr>
                                        <w:tcW w:w="4815" w:type="dxa"/>
                                      </w:tcPr>
                                      <w:p w14:paraId="5D0AF21A" w14:textId="77777777" w:rsidR="0064532A" w:rsidRPr="00EB32BB" w:rsidRDefault="0064532A" w:rsidP="0064532A">
                                        <w:pPr>
                                          <w:tabs>
                                            <w:tab w:val="left" w:pos="171"/>
                                          </w:tabs>
                                          <w:spacing w:before="40" w:after="40"/>
                                          <w:ind w:right="615"/>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126" w:type="dxa"/>
                                        <w:vAlign w:val="center"/>
                                      </w:tcPr>
                                      <w:p w14:paraId="07F6C995" w14:textId="77777777" w:rsidR="0064532A" w:rsidRPr="00EB32BB" w:rsidRDefault="0064532A" w:rsidP="0064532A">
                                        <w:pPr>
                                          <w:spacing w:before="40" w:after="40"/>
                                          <w:rPr>
                                            <w:rFonts w:cs="Arial"/>
                                            <w:szCs w:val="20"/>
                                          </w:rPr>
                                        </w:pPr>
                                        <w:r>
                                          <w:rPr>
                                            <w:rFonts w:cs="Arial"/>
                                            <w:szCs w:val="20"/>
                                          </w:rPr>
                                          <w:t>22 January 2026</w:t>
                                        </w:r>
                                      </w:p>
                                    </w:tc>
                                  </w:tr>
                                  <w:tr w:rsidR="0064532A" w:rsidRPr="00EB32BB" w14:paraId="2D3B7A56" w14:textId="77777777" w:rsidTr="001E7570">
                                    <w:trPr>
                                      <w:trHeight w:val="325"/>
                                    </w:trPr>
                                    <w:tc>
                                      <w:tcPr>
                                        <w:tcW w:w="4815" w:type="dxa"/>
                                      </w:tcPr>
                                      <w:p w14:paraId="147DA312" w14:textId="77777777" w:rsidR="0064532A" w:rsidRPr="00EB32BB" w:rsidRDefault="0064532A" w:rsidP="0064532A">
                                        <w:pPr>
                                          <w:tabs>
                                            <w:tab w:val="left" w:pos="171"/>
                                          </w:tabs>
                                          <w:spacing w:before="40" w:after="40"/>
                                          <w:ind w:right="615"/>
                                          <w:rPr>
                                            <w:rFonts w:cs="Arial"/>
                                            <w:szCs w:val="20"/>
                                          </w:rPr>
                                        </w:pPr>
                                        <w:r>
                                          <w:rPr>
                                            <w:rFonts w:cs="Arial"/>
                                            <w:szCs w:val="20"/>
                                          </w:rPr>
                                          <w:t>Party Voting Closes</w:t>
                                        </w:r>
                                      </w:p>
                                    </w:tc>
                                    <w:tc>
                                      <w:tcPr>
                                        <w:tcW w:w="2126" w:type="dxa"/>
                                        <w:vAlign w:val="center"/>
                                      </w:tcPr>
                                      <w:p w14:paraId="32E5996B" w14:textId="77777777" w:rsidR="0064532A" w:rsidRPr="00EB32BB" w:rsidRDefault="0064532A" w:rsidP="0064532A">
                                        <w:pPr>
                                          <w:spacing w:before="40" w:after="40"/>
                                          <w:rPr>
                                            <w:rFonts w:cs="Arial"/>
                                            <w:szCs w:val="20"/>
                                          </w:rPr>
                                        </w:pPr>
                                        <w:r>
                                          <w:rPr>
                                            <w:rFonts w:cs="Arial"/>
                                            <w:szCs w:val="20"/>
                                          </w:rPr>
                                          <w:t>12 February 2026</w:t>
                                        </w:r>
                                      </w:p>
                                    </w:tc>
                                  </w:tr>
                                  <w:tr w:rsidR="0064532A" w:rsidRPr="00EB32BB" w14:paraId="544DB940" w14:textId="77777777" w:rsidTr="001E7570">
                                    <w:trPr>
                                      <w:trHeight w:val="325"/>
                                    </w:trPr>
                                    <w:tc>
                                      <w:tcPr>
                                        <w:tcW w:w="4815" w:type="dxa"/>
                                      </w:tcPr>
                                      <w:p w14:paraId="5DD0EE43" w14:textId="77777777" w:rsidR="0064532A" w:rsidRPr="00B81F70" w:rsidRDefault="0064532A" w:rsidP="0064532A">
                                        <w:pPr>
                                          <w:tabs>
                                            <w:tab w:val="left" w:pos="171"/>
                                          </w:tabs>
                                          <w:spacing w:before="40" w:after="40"/>
                                          <w:ind w:right="615"/>
                                          <w:rPr>
                                            <w:rFonts w:cs="Arial"/>
                                            <w:szCs w:val="20"/>
                                          </w:rPr>
                                        </w:pPr>
                                        <w:r>
                                          <w:rPr>
                                            <w:rFonts w:cs="Arial"/>
                                            <w:szCs w:val="20"/>
                                          </w:rPr>
                                          <w:t>Change Declaration Issued to Parties</w:t>
                                        </w:r>
                                      </w:p>
                                    </w:tc>
                                    <w:tc>
                                      <w:tcPr>
                                        <w:tcW w:w="2126" w:type="dxa"/>
                                        <w:vAlign w:val="center"/>
                                      </w:tcPr>
                                      <w:p w14:paraId="335162F2" w14:textId="77777777" w:rsidR="0064532A" w:rsidRPr="00EB32BB" w:rsidRDefault="0064532A" w:rsidP="0064532A">
                                        <w:pPr>
                                          <w:spacing w:before="40" w:after="40"/>
                                          <w:rPr>
                                            <w:rFonts w:cs="Arial"/>
                                            <w:szCs w:val="20"/>
                                          </w:rPr>
                                        </w:pPr>
                                        <w:r>
                                          <w:rPr>
                                            <w:rFonts w:cs="Arial"/>
                                            <w:szCs w:val="20"/>
                                          </w:rPr>
                                          <w:t>16 February 2026</w:t>
                                        </w:r>
                                      </w:p>
                                    </w:tc>
                                  </w:tr>
                                  <w:tr w:rsidR="0064532A" w:rsidRPr="00EB32BB" w14:paraId="7549DE6C" w14:textId="77777777" w:rsidTr="001E7570">
                                    <w:trPr>
                                      <w:trHeight w:val="325"/>
                                    </w:trPr>
                                    <w:tc>
                                      <w:tcPr>
                                        <w:tcW w:w="4815" w:type="dxa"/>
                                      </w:tcPr>
                                      <w:p w14:paraId="44C8B633" w14:textId="77777777" w:rsidR="0064532A" w:rsidRPr="00EB32BB" w:rsidRDefault="0064532A" w:rsidP="0064532A">
                                        <w:pPr>
                                          <w:tabs>
                                            <w:tab w:val="left" w:pos="171"/>
                                          </w:tabs>
                                          <w:spacing w:before="40" w:after="40"/>
                                          <w:ind w:right="615"/>
                                          <w:rPr>
                                            <w:rFonts w:cs="Arial"/>
                                            <w:szCs w:val="20"/>
                                          </w:rPr>
                                        </w:pPr>
                                        <w:r>
                                          <w:rPr>
                                            <w:rFonts w:cs="Arial"/>
                                            <w:szCs w:val="20"/>
                                          </w:rPr>
                                          <w:t>Change Declaration Issued to Authority</w:t>
                                        </w:r>
                                      </w:p>
                                    </w:tc>
                                    <w:tc>
                                      <w:tcPr>
                                        <w:tcW w:w="2126" w:type="dxa"/>
                                        <w:vAlign w:val="center"/>
                                      </w:tcPr>
                                      <w:p w14:paraId="63029638" w14:textId="77777777" w:rsidR="0064532A" w:rsidRPr="00EB32BB" w:rsidRDefault="0064532A" w:rsidP="0064532A">
                                        <w:pPr>
                                          <w:spacing w:before="40" w:after="40"/>
                                          <w:rPr>
                                            <w:rFonts w:cs="Arial"/>
                                            <w:szCs w:val="20"/>
                                          </w:rPr>
                                        </w:pPr>
                                        <w:r>
                                          <w:rPr>
                                            <w:rFonts w:cs="Arial"/>
                                            <w:szCs w:val="20"/>
                                          </w:rPr>
                                          <w:t xml:space="preserve">16 February 2026 </w:t>
                                        </w:r>
                                      </w:p>
                                    </w:tc>
                                  </w:tr>
                                  <w:tr w:rsidR="0064532A" w:rsidRPr="00EB32BB" w14:paraId="44EEDF55" w14:textId="77777777" w:rsidTr="001E7570">
                                    <w:trPr>
                                      <w:trHeight w:val="325"/>
                                    </w:trPr>
                                    <w:tc>
                                      <w:tcPr>
                                        <w:tcW w:w="4815" w:type="dxa"/>
                                      </w:tcPr>
                                      <w:p w14:paraId="0F39FC1E" w14:textId="1D7C7C0F" w:rsidR="0064532A" w:rsidRDefault="0064532A" w:rsidP="0064532A">
                                        <w:pPr>
                                          <w:tabs>
                                            <w:tab w:val="left" w:pos="171"/>
                                          </w:tabs>
                                          <w:spacing w:before="40" w:after="40"/>
                                          <w:ind w:right="615"/>
                                          <w:rPr>
                                            <w:rFonts w:cs="Arial"/>
                                            <w:szCs w:val="20"/>
                                          </w:rPr>
                                        </w:pPr>
                                        <w:r>
                                          <w:rPr>
                                            <w:rFonts w:cs="Arial"/>
                                            <w:szCs w:val="20"/>
                                          </w:rPr>
                                          <w:t>Authority Decision</w:t>
                                        </w:r>
                                      </w:p>
                                    </w:tc>
                                    <w:tc>
                                      <w:tcPr>
                                        <w:tcW w:w="2126" w:type="dxa"/>
                                        <w:vAlign w:val="center"/>
                                      </w:tcPr>
                                      <w:p w14:paraId="3E89BB9A" w14:textId="1A7D0DB9" w:rsidR="0064532A" w:rsidRDefault="0064532A" w:rsidP="0064532A">
                                        <w:pPr>
                                          <w:spacing w:before="40" w:after="40"/>
                                          <w:rPr>
                                            <w:rFonts w:cs="Arial"/>
                                            <w:szCs w:val="20"/>
                                          </w:rPr>
                                        </w:pPr>
                                        <w:r>
                                          <w:rPr>
                                            <w:rFonts w:cs="Arial"/>
                                            <w:szCs w:val="20"/>
                                          </w:rPr>
                                          <w:t>TBC</w:t>
                                        </w:r>
                                      </w:p>
                                    </w:tc>
                                  </w:tr>
                                </w:tbl>
                                <w:p w14:paraId="2DE6CDA5" w14:textId="77777777" w:rsidR="0064532A" w:rsidRPr="00EB32BB" w:rsidRDefault="0064532A" w:rsidP="0064532A">
                                  <w:pPr>
                                    <w:pStyle w:val="NoSpacing"/>
                                  </w:pPr>
                                </w:p>
                                <w:p w14:paraId="0A6C08E3" w14:textId="77777777" w:rsidR="0064532A" w:rsidRPr="00EB32BB" w:rsidRDefault="0064532A" w:rsidP="0064532A">
                                  <w:pPr>
                                    <w:pStyle w:val="BodyTextFirstIndent"/>
                                    <w:ind w:right="615" w:firstLine="0"/>
                                    <w:rPr>
                                      <w:rFonts w:cs="Arial"/>
                                    </w:rPr>
                                  </w:pPr>
                                </w:p>
                              </w:tc>
                              <w:tc>
                                <w:tcPr>
                                  <w:tcW w:w="1222" w:type="pct"/>
                                  <w:tcBorders>
                                    <w:top w:val="single" w:sz="4" w:space="0" w:color="4A8958"/>
                                    <w:left w:val="single" w:sz="4" w:space="0" w:color="4A8958"/>
                                    <w:bottom w:val="single" w:sz="4" w:space="0" w:color="4A8958"/>
                                    <w:right w:val="single" w:sz="4" w:space="0" w:color="4A8958"/>
                                  </w:tcBorders>
                                </w:tcPr>
                                <w:p w14:paraId="6D9DAD0D" w14:textId="77777777" w:rsidR="0064532A" w:rsidRPr="00EB32BB" w:rsidRDefault="0064532A" w:rsidP="0064532A">
                                  <w:pPr>
                                    <w:pStyle w:val="BodyText"/>
                                    <w:spacing w:before="60" w:after="60" w:line="276" w:lineRule="auto"/>
                                    <w:rPr>
                                      <w:rFonts w:cs="Arial"/>
                                      <w:szCs w:val="20"/>
                                    </w:rPr>
                                  </w:pPr>
                                  <w:r w:rsidRPr="00AF30A5">
                                    <w:rPr>
                                      <w:rFonts w:cs="Arial"/>
                                      <w:noProof/>
                                      <w:szCs w:val="20"/>
                                      <w:lang w:val="en-US" w:eastAsia="en-US"/>
                                    </w:rPr>
                                    <w:drawing>
                                      <wp:inline distT="0" distB="0" distL="0" distR="0" wp14:anchorId="7B6C11CC" wp14:editId="7BF3A66F">
                                        <wp:extent cx="285750" cy="285750"/>
                                        <wp:effectExtent l="0" t="0" r="0" b="0"/>
                                        <wp:docPr id="112969389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Any questions?</w:t>
                                  </w:r>
                                </w:p>
                              </w:tc>
                            </w:tr>
                            <w:tr w:rsidR="0064532A" w:rsidRPr="00EB32BB" w14:paraId="01C00FF4" w14:textId="77777777" w:rsidTr="0064532A">
                              <w:trPr>
                                <w:trHeight w:val="533"/>
                                <w:jc w:val="center"/>
                              </w:trPr>
                              <w:tc>
                                <w:tcPr>
                                  <w:tcW w:w="3778" w:type="pct"/>
                                  <w:vMerge/>
                                  <w:tcBorders>
                                    <w:left w:val="single" w:sz="4" w:space="0" w:color="4A8958"/>
                                    <w:bottom w:val="single" w:sz="4" w:space="0" w:color="4A8958"/>
                                    <w:right w:val="single" w:sz="4" w:space="0" w:color="4A8958"/>
                                  </w:tcBorders>
                                </w:tcPr>
                                <w:p w14:paraId="319D710A" w14:textId="77777777" w:rsidR="0064532A" w:rsidRPr="00EB32BB" w:rsidRDefault="0064532A" w:rsidP="0064532A">
                                  <w:pPr>
                                    <w:pStyle w:val="Contents01"/>
                                    <w:ind w:right="615"/>
                                    <w:rPr>
                                      <w:noProof/>
                                    </w:rPr>
                                  </w:pPr>
                                </w:p>
                              </w:tc>
                              <w:tc>
                                <w:tcPr>
                                  <w:tcW w:w="1222" w:type="pct"/>
                                  <w:tcBorders>
                                    <w:top w:val="single" w:sz="4" w:space="0" w:color="4A8958"/>
                                    <w:left w:val="single" w:sz="4" w:space="0" w:color="4A8958"/>
                                    <w:bottom w:val="single" w:sz="4" w:space="0" w:color="4A8958"/>
                                    <w:right w:val="single" w:sz="4" w:space="0" w:color="4A8958"/>
                                  </w:tcBorders>
                                </w:tcPr>
                                <w:p w14:paraId="000656AB" w14:textId="77777777" w:rsidR="0064532A" w:rsidRPr="00EB32BB" w:rsidRDefault="0064532A" w:rsidP="0064532A">
                                  <w:pPr>
                                    <w:spacing w:before="60" w:after="60" w:line="276" w:lineRule="auto"/>
                                    <w:rPr>
                                      <w:rFonts w:cs="Arial"/>
                                      <w:color w:val="008576"/>
                                      <w:szCs w:val="20"/>
                                    </w:rPr>
                                  </w:pPr>
                                  <w:r w:rsidRPr="00EB32BB">
                                    <w:rPr>
                                      <w:rFonts w:cs="Arial"/>
                                      <w:color w:val="008576"/>
                                      <w:szCs w:val="20"/>
                                    </w:rPr>
                                    <w:t>Contact:</w:t>
                                  </w:r>
                                </w:p>
                                <w:p w14:paraId="0E377CEC" w14:textId="77777777" w:rsidR="0064532A" w:rsidRPr="00EB32BB" w:rsidRDefault="0064532A" w:rsidP="0064532A">
                                  <w:pPr>
                                    <w:pStyle w:val="BodyText"/>
                                    <w:spacing w:before="60" w:after="60" w:line="276" w:lineRule="auto"/>
                                    <w:rPr>
                                      <w:rFonts w:cs="Arial"/>
                                      <w:color w:val="008576"/>
                                      <w:szCs w:val="20"/>
                                    </w:rPr>
                                  </w:pPr>
                                  <w:r w:rsidRPr="00EB32BB">
                                    <w:rPr>
                                      <w:rFonts w:cs="Arial"/>
                                      <w:b/>
                                      <w:color w:val="008576"/>
                                      <w:szCs w:val="20"/>
                                    </w:rPr>
                                    <w:t>Code Administrator</w:t>
                                  </w:r>
                                </w:p>
                              </w:tc>
                            </w:tr>
                            <w:tr w:rsidR="0064532A" w:rsidRPr="00EB32BB" w14:paraId="4B1F8353" w14:textId="77777777" w:rsidTr="0064532A">
                              <w:trPr>
                                <w:trHeight w:val="533"/>
                                <w:jc w:val="center"/>
                              </w:trPr>
                              <w:tc>
                                <w:tcPr>
                                  <w:tcW w:w="3778" w:type="pct"/>
                                  <w:vMerge/>
                                  <w:tcBorders>
                                    <w:left w:val="single" w:sz="4" w:space="0" w:color="4A8958"/>
                                    <w:bottom w:val="single" w:sz="4" w:space="0" w:color="4A8958"/>
                                    <w:right w:val="single" w:sz="4" w:space="0" w:color="4A8958"/>
                                  </w:tcBorders>
                                </w:tcPr>
                                <w:p w14:paraId="4030B6D6" w14:textId="77777777" w:rsidR="0064532A" w:rsidRPr="00EB32BB" w:rsidRDefault="0064532A" w:rsidP="0064532A">
                                  <w:pPr>
                                    <w:pStyle w:val="Contents01"/>
                                    <w:ind w:right="615"/>
                                    <w:rPr>
                                      <w:noProof/>
                                    </w:rPr>
                                  </w:pPr>
                                </w:p>
                              </w:tc>
                              <w:tc>
                                <w:tcPr>
                                  <w:tcW w:w="1222" w:type="pct"/>
                                  <w:tcBorders>
                                    <w:top w:val="single" w:sz="4" w:space="0" w:color="4A8958"/>
                                    <w:left w:val="single" w:sz="4" w:space="0" w:color="4A8958"/>
                                    <w:bottom w:val="single" w:sz="4" w:space="0" w:color="4A8958"/>
                                    <w:right w:val="single" w:sz="4" w:space="0" w:color="4A8958"/>
                                  </w:tcBorders>
                                </w:tcPr>
                                <w:p w14:paraId="27E3040F" w14:textId="77777777" w:rsidR="0064532A" w:rsidRPr="00EB32BB" w:rsidRDefault="0064532A" w:rsidP="0064532A">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4D44DCBF" wp14:editId="65D55EEE">
                                        <wp:extent cx="285750" cy="285750"/>
                                        <wp:effectExtent l="0" t="0" r="0" b="0"/>
                                        <wp:docPr id="797344366"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lang w:val="en-US"/>
                                    </w:rPr>
                                    <w:t>D</w:t>
                                  </w:r>
                                  <w:r>
                                    <w:rPr>
                                      <w:color w:val="008576"/>
                                      <w:szCs w:val="20"/>
                                      <w:lang w:val="en-US"/>
                                    </w:rPr>
                                    <w:t>CUSA@electralink.co.uk</w:t>
                                  </w:r>
                                  <w:r>
                                    <w:rPr>
                                      <w:rFonts w:cs="Arial"/>
                                      <w:b/>
                                      <w:color w:val="008576"/>
                                      <w:szCs w:val="20"/>
                                      <w:lang w:val="en-US"/>
                                    </w:rPr>
                                    <w:t xml:space="preserve"> </w:t>
                                  </w:r>
                                </w:p>
                              </w:tc>
                            </w:tr>
                            <w:tr w:rsidR="0064532A" w:rsidRPr="00EB32BB" w14:paraId="29852314" w14:textId="77777777" w:rsidTr="0064532A">
                              <w:trPr>
                                <w:trHeight w:val="533"/>
                                <w:jc w:val="center"/>
                              </w:trPr>
                              <w:tc>
                                <w:tcPr>
                                  <w:tcW w:w="3778" w:type="pct"/>
                                  <w:vMerge/>
                                  <w:tcBorders>
                                    <w:left w:val="single" w:sz="4" w:space="0" w:color="4A8958"/>
                                    <w:bottom w:val="single" w:sz="4" w:space="0" w:color="4A8958"/>
                                    <w:right w:val="single" w:sz="4" w:space="0" w:color="4A8958"/>
                                  </w:tcBorders>
                                </w:tcPr>
                                <w:p w14:paraId="12FDD2C2" w14:textId="77777777" w:rsidR="0064532A" w:rsidRPr="00EB32BB" w:rsidRDefault="0064532A" w:rsidP="0064532A">
                                  <w:pPr>
                                    <w:pStyle w:val="Contents01"/>
                                    <w:ind w:right="615"/>
                                    <w:rPr>
                                      <w:noProof/>
                                    </w:rPr>
                                  </w:pPr>
                                </w:p>
                              </w:tc>
                              <w:tc>
                                <w:tcPr>
                                  <w:tcW w:w="1222" w:type="pct"/>
                                  <w:tcBorders>
                                    <w:top w:val="single" w:sz="4" w:space="0" w:color="4A8958"/>
                                    <w:left w:val="single" w:sz="4" w:space="0" w:color="4A8958"/>
                                    <w:bottom w:val="single" w:sz="4" w:space="0" w:color="4A8958"/>
                                    <w:right w:val="single" w:sz="4" w:space="0" w:color="4A8958"/>
                                  </w:tcBorders>
                                </w:tcPr>
                                <w:p w14:paraId="2E8B1A85" w14:textId="77777777" w:rsidR="0064532A" w:rsidRPr="00EB32BB" w:rsidRDefault="0064532A" w:rsidP="0064532A">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45A7BE9B" wp14:editId="4F481A99">
                                        <wp:extent cx="285750" cy="285750"/>
                                        <wp:effectExtent l="0" t="0" r="0" b="0"/>
                                        <wp:docPr id="426360510"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AC199B">
                                    <w:rPr>
                                      <w:rFonts w:cs="Arial"/>
                                      <w:bCs/>
                                      <w:color w:val="008576"/>
                                      <w:szCs w:val="20"/>
                                    </w:rPr>
                                    <w:t>020 7432 3011</w:t>
                                  </w:r>
                                </w:p>
                              </w:tc>
                            </w:tr>
                            <w:tr w:rsidR="0064532A" w:rsidRPr="00EB32BB" w14:paraId="3FFEA393" w14:textId="77777777" w:rsidTr="0064532A">
                              <w:trPr>
                                <w:trHeight w:val="533"/>
                                <w:jc w:val="center"/>
                              </w:trPr>
                              <w:tc>
                                <w:tcPr>
                                  <w:tcW w:w="3778" w:type="pct"/>
                                  <w:vMerge/>
                                  <w:tcBorders>
                                    <w:left w:val="single" w:sz="4" w:space="0" w:color="4A8958"/>
                                    <w:bottom w:val="single" w:sz="4" w:space="0" w:color="4A8958"/>
                                    <w:right w:val="single" w:sz="4" w:space="0" w:color="4A8958"/>
                                  </w:tcBorders>
                                </w:tcPr>
                                <w:p w14:paraId="739F8A08" w14:textId="77777777" w:rsidR="0064532A" w:rsidRPr="00EB32BB" w:rsidRDefault="0064532A" w:rsidP="0064532A">
                                  <w:pPr>
                                    <w:pStyle w:val="Contents01"/>
                                    <w:ind w:right="615"/>
                                    <w:rPr>
                                      <w:noProof/>
                                    </w:rPr>
                                  </w:pPr>
                                </w:p>
                              </w:tc>
                              <w:tc>
                                <w:tcPr>
                                  <w:tcW w:w="1222" w:type="pct"/>
                                  <w:tcBorders>
                                    <w:top w:val="single" w:sz="4" w:space="0" w:color="4A8958"/>
                                    <w:left w:val="single" w:sz="4" w:space="0" w:color="4A8958"/>
                                    <w:bottom w:val="single" w:sz="4" w:space="0" w:color="4A8958"/>
                                    <w:right w:val="single" w:sz="4" w:space="0" w:color="4A8958"/>
                                  </w:tcBorders>
                                </w:tcPr>
                                <w:p w14:paraId="4A7F57F5" w14:textId="77777777" w:rsidR="0064532A" w:rsidRPr="00EB32BB" w:rsidRDefault="0064532A" w:rsidP="0064532A">
                                  <w:pPr>
                                    <w:spacing w:before="60" w:after="60" w:line="276" w:lineRule="auto"/>
                                    <w:rPr>
                                      <w:rFonts w:cs="Arial"/>
                                      <w:color w:val="008576"/>
                                      <w:szCs w:val="20"/>
                                    </w:rPr>
                                  </w:pPr>
                                  <w:r w:rsidRPr="00EB32BB">
                                    <w:rPr>
                                      <w:rFonts w:cs="Arial"/>
                                      <w:color w:val="008576"/>
                                      <w:szCs w:val="20"/>
                                    </w:rPr>
                                    <w:t>Proposer:</w:t>
                                  </w:r>
                                </w:p>
                                <w:p w14:paraId="125E2002" w14:textId="77777777" w:rsidR="0064532A" w:rsidRPr="00EB32BB" w:rsidRDefault="0064532A" w:rsidP="0064532A">
                                  <w:pPr>
                                    <w:spacing w:before="60" w:after="60" w:line="276" w:lineRule="auto"/>
                                    <w:rPr>
                                      <w:rFonts w:cs="Arial"/>
                                      <w:b/>
                                      <w:color w:val="008576"/>
                                      <w:szCs w:val="20"/>
                                    </w:rPr>
                                  </w:pPr>
                                  <w:r>
                                    <w:rPr>
                                      <w:rFonts w:cs="Arial"/>
                                      <w:b/>
                                      <w:color w:val="008576"/>
                                      <w:szCs w:val="20"/>
                                    </w:rPr>
                                    <w:t>R</w:t>
                                  </w:r>
                                  <w:r>
                                    <w:rPr>
                                      <w:b/>
                                      <w:color w:val="008576"/>
                                      <w:szCs w:val="20"/>
                                    </w:rPr>
                                    <w:t>ob Gladstone</w:t>
                                  </w:r>
                                </w:p>
                              </w:tc>
                            </w:tr>
                            <w:tr w:rsidR="0064532A" w:rsidRPr="00EB32BB" w14:paraId="129515BE" w14:textId="77777777" w:rsidTr="0064532A">
                              <w:trPr>
                                <w:trHeight w:val="533"/>
                                <w:jc w:val="center"/>
                              </w:trPr>
                              <w:tc>
                                <w:tcPr>
                                  <w:tcW w:w="3778" w:type="pct"/>
                                  <w:vMerge/>
                                  <w:tcBorders>
                                    <w:left w:val="single" w:sz="4" w:space="0" w:color="4A8958"/>
                                    <w:bottom w:val="single" w:sz="4" w:space="0" w:color="4A8958"/>
                                    <w:right w:val="single" w:sz="4" w:space="0" w:color="4A8958"/>
                                  </w:tcBorders>
                                </w:tcPr>
                                <w:p w14:paraId="26D616BF" w14:textId="77777777" w:rsidR="0064532A" w:rsidRPr="00EB32BB" w:rsidRDefault="0064532A" w:rsidP="0064532A">
                                  <w:pPr>
                                    <w:pStyle w:val="Contents01"/>
                                    <w:ind w:right="615"/>
                                    <w:rPr>
                                      <w:noProof/>
                                    </w:rPr>
                                  </w:pPr>
                                </w:p>
                              </w:tc>
                              <w:tc>
                                <w:tcPr>
                                  <w:tcW w:w="1222" w:type="pct"/>
                                  <w:tcBorders>
                                    <w:top w:val="single" w:sz="4" w:space="0" w:color="4A8958"/>
                                    <w:left w:val="single" w:sz="4" w:space="0" w:color="4A8958"/>
                                    <w:bottom w:val="single" w:sz="4" w:space="0" w:color="4A8958"/>
                                    <w:right w:val="single" w:sz="4" w:space="0" w:color="4A8958"/>
                                  </w:tcBorders>
                                </w:tcPr>
                                <w:p w14:paraId="7E3356C7" w14:textId="77777777" w:rsidR="0064532A" w:rsidRPr="00EB32BB" w:rsidRDefault="0064532A" w:rsidP="0064532A">
                                  <w:pPr>
                                    <w:pStyle w:val="BodyText"/>
                                    <w:spacing w:before="60" w:after="60" w:line="276" w:lineRule="auto"/>
                                    <w:rPr>
                                      <w:rFonts w:cs="Arial"/>
                                      <w:b/>
                                      <w:color w:val="008576"/>
                                      <w:szCs w:val="20"/>
                                    </w:rPr>
                                  </w:pPr>
                                  <w:r w:rsidRPr="00AF30A5">
                                    <w:rPr>
                                      <w:rFonts w:cs="Arial"/>
                                      <w:b/>
                                      <w:noProof/>
                                      <w:color w:val="008576"/>
                                      <w:szCs w:val="20"/>
                                      <w:lang w:val="en-US" w:eastAsia="en-US"/>
                                    </w:rPr>
                                    <w:drawing>
                                      <wp:inline distT="0" distB="0" distL="0" distR="0" wp14:anchorId="1C3134B4" wp14:editId="26BF9E0E">
                                        <wp:extent cx="285750" cy="285750"/>
                                        <wp:effectExtent l="0" t="0" r="0" b="0"/>
                                        <wp:docPr id="1245033093"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Pr>
                                      <w:rFonts w:cs="Arial"/>
                                      <w:b/>
                                      <w:color w:val="008576"/>
                                      <w:szCs w:val="20"/>
                                    </w:rPr>
                                    <w:t>r</w:t>
                                  </w:r>
                                  <w:r>
                                    <w:rPr>
                                      <w:b/>
                                      <w:color w:val="008576"/>
                                      <w:szCs w:val="20"/>
                                    </w:rPr>
                                    <w:t>ob.gladstone</w:t>
                                  </w:r>
                                  <w:r>
                                    <w:rPr>
                                      <w:rFonts w:cs="Arial"/>
                                      <w:b/>
                                      <w:color w:val="008576"/>
                                      <w:szCs w:val="20"/>
                                    </w:rPr>
                                    <w:t>@sse.com</w:t>
                                  </w:r>
                                </w:p>
                              </w:tc>
                            </w:tr>
                            <w:tr w:rsidR="0064532A" w:rsidRPr="00EB32BB" w14:paraId="09CB1E2B" w14:textId="77777777" w:rsidTr="0064532A">
                              <w:trPr>
                                <w:trHeight w:val="533"/>
                                <w:jc w:val="center"/>
                              </w:trPr>
                              <w:tc>
                                <w:tcPr>
                                  <w:tcW w:w="3778" w:type="pct"/>
                                  <w:vMerge/>
                                  <w:tcBorders>
                                    <w:left w:val="single" w:sz="4" w:space="0" w:color="4A8958"/>
                                    <w:bottom w:val="single" w:sz="4" w:space="0" w:color="4A8958"/>
                                    <w:right w:val="single" w:sz="4" w:space="0" w:color="4A8958"/>
                                  </w:tcBorders>
                                </w:tcPr>
                                <w:p w14:paraId="7C6FE0D4" w14:textId="77777777" w:rsidR="0064532A" w:rsidRPr="00EB32BB" w:rsidRDefault="0064532A" w:rsidP="0064532A">
                                  <w:pPr>
                                    <w:pStyle w:val="Contents01"/>
                                    <w:ind w:right="615"/>
                                    <w:rPr>
                                      <w:noProof/>
                                    </w:rPr>
                                  </w:pPr>
                                </w:p>
                              </w:tc>
                              <w:tc>
                                <w:tcPr>
                                  <w:tcW w:w="1222" w:type="pct"/>
                                  <w:tcBorders>
                                    <w:top w:val="single" w:sz="4" w:space="0" w:color="4A8958"/>
                                    <w:left w:val="single" w:sz="4" w:space="0" w:color="4A8958"/>
                                    <w:bottom w:val="single" w:sz="4" w:space="0" w:color="4A8958"/>
                                    <w:right w:val="single" w:sz="4" w:space="0" w:color="4A8958"/>
                                  </w:tcBorders>
                                </w:tcPr>
                                <w:p w14:paraId="6B1117CE" w14:textId="77777777" w:rsidR="0064532A" w:rsidRPr="00EB32BB" w:rsidRDefault="0064532A" w:rsidP="0064532A">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201F4F90" wp14:editId="6C3BFDEF">
                                        <wp:extent cx="285750" cy="285750"/>
                                        <wp:effectExtent l="0" t="0" r="0" b="0"/>
                                        <wp:docPr id="65841147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Pr>
                                      <w:rFonts w:cs="Arial"/>
                                      <w:b/>
                                      <w:color w:val="008576"/>
                                      <w:szCs w:val="20"/>
                                    </w:rPr>
                                    <w:t>0</w:t>
                                  </w:r>
                                  <w:r w:rsidRPr="003122A9">
                                    <w:rPr>
                                      <w:rFonts w:cs="Arial"/>
                                      <w:b/>
                                      <w:color w:val="008576"/>
                                      <w:szCs w:val="20"/>
                                    </w:rPr>
                                    <w:t>1738 275779 </w:t>
                                  </w:r>
                                </w:p>
                              </w:tc>
                            </w:tr>
                            <w:tr w:rsidR="0064532A" w:rsidRPr="00EB32BB" w14:paraId="3E1D0C42" w14:textId="77777777" w:rsidTr="0064532A">
                              <w:trPr>
                                <w:trHeight w:val="533"/>
                                <w:jc w:val="center"/>
                              </w:trPr>
                              <w:tc>
                                <w:tcPr>
                                  <w:tcW w:w="3778" w:type="pct"/>
                                  <w:vMerge/>
                                  <w:tcBorders>
                                    <w:left w:val="single" w:sz="4" w:space="0" w:color="4A8958"/>
                                    <w:bottom w:val="single" w:sz="4" w:space="0" w:color="4A8958"/>
                                    <w:right w:val="single" w:sz="4" w:space="0" w:color="4A8958"/>
                                  </w:tcBorders>
                                </w:tcPr>
                                <w:p w14:paraId="5051137D" w14:textId="77777777" w:rsidR="0064532A" w:rsidRPr="00EB32BB" w:rsidRDefault="0064532A" w:rsidP="0064532A">
                                  <w:pPr>
                                    <w:pStyle w:val="Contents01"/>
                                    <w:ind w:right="615"/>
                                    <w:rPr>
                                      <w:noProof/>
                                    </w:rPr>
                                  </w:pPr>
                                </w:p>
                              </w:tc>
                              <w:tc>
                                <w:tcPr>
                                  <w:tcW w:w="1222" w:type="pct"/>
                                  <w:tcBorders>
                                    <w:top w:val="single" w:sz="4" w:space="0" w:color="4A8958"/>
                                    <w:left w:val="single" w:sz="4" w:space="0" w:color="4A8958"/>
                                    <w:bottom w:val="single" w:sz="4" w:space="0" w:color="4A8958"/>
                                    <w:right w:val="single" w:sz="4" w:space="0" w:color="4A8958"/>
                                  </w:tcBorders>
                                </w:tcPr>
                                <w:p w14:paraId="51658145" w14:textId="77777777" w:rsidR="0064532A" w:rsidRPr="00EB32BB" w:rsidRDefault="0064532A" w:rsidP="0064532A">
                                  <w:pPr>
                                    <w:pStyle w:val="BodyText"/>
                                    <w:spacing w:after="60" w:line="276" w:lineRule="auto"/>
                                    <w:rPr>
                                      <w:rFonts w:cs="Arial"/>
                                      <w:color w:val="008576"/>
                                      <w:szCs w:val="20"/>
                                    </w:rPr>
                                  </w:pPr>
                                </w:p>
                              </w:tc>
                            </w:tr>
                          </w:tbl>
                          <w:p w14:paraId="30D07DC2" w14:textId="5961335A" w:rsidR="00E37418" w:rsidRDefault="00E3741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8D18CD" id="_x0000_t202" coordsize="21600,21600" o:spt="202" path="m,l,21600r21600,l21600,xe">
                <v:stroke joinstyle="miter"/>
                <v:path gradientshapeok="t" o:connecttype="rect"/>
              </v:shapetype>
              <v:shape id="Contents and Timeline" o:spid="_x0000_s1026" type="#_x0000_t202" style="position:absolute;margin-left:0;margin-top:10.7pt;width:524pt;height:664.9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" o:allowoverlap="f" strokecolor="black [3213]">
                <v:textbox>
                  <w:txbxContent>
                    <w:tbl>
                      <w:tblPr>
                        <w:tblW w:w="5132" w:type="pct"/>
                        <w:jc w:val="center"/>
                        <w:tblLook w:val="04A0" w:firstRow="1" w:lastRow="0" w:firstColumn="1" w:lastColumn="0" w:noHBand="0" w:noVBand="1"/>
                      </w:tblPr>
                      <w:tblGrid>
                        <w:gridCol w:w="7898"/>
                        <w:gridCol w:w="2554"/>
                      </w:tblGrid>
                      <w:tr w:rsidR="0064532A" w:rsidRPr="00EB32BB" w14:paraId="5504BB97" w14:textId="77777777" w:rsidTr="0064532A">
                        <w:trPr>
                          <w:trHeight w:val="535"/>
                          <w:jc w:val="center"/>
                        </w:trPr>
                        <w:tc>
                          <w:tcPr>
                            <w:tcW w:w="3778" w:type="pct"/>
                            <w:vMerge w:val="restart"/>
                            <w:tcBorders>
                              <w:top w:val="single" w:sz="4" w:space="0" w:color="4A8958"/>
                              <w:left w:val="single" w:sz="4" w:space="0" w:color="4A8958"/>
                              <w:bottom w:val="single" w:sz="4" w:space="0" w:color="4A8958"/>
                              <w:right w:val="single" w:sz="4" w:space="0" w:color="4A8958"/>
                            </w:tcBorders>
                          </w:tcPr>
                          <w:p w14:paraId="794AB70A" w14:textId="77777777" w:rsidR="0064532A" w:rsidRPr="00EB32BB" w:rsidRDefault="0064532A" w:rsidP="0064532A">
                            <w:pPr>
                              <w:pStyle w:val="Contents02"/>
                              <w:rPr>
                                <w:noProof/>
                              </w:rPr>
                            </w:pPr>
                            <w:r w:rsidRPr="00EB32BB">
                              <w:rPr>
                                <w:noProof/>
                              </w:rPr>
                              <w:t>Contents</w:t>
                            </w:r>
                          </w:p>
                          <w:p w14:paraId="425CEF72" w14:textId="77777777" w:rsidR="0064532A" w:rsidRPr="00AD5BA5" w:rsidRDefault="0064532A" w:rsidP="0064532A">
                            <w:pPr>
                              <w:pStyle w:val="TOC1"/>
                              <w:rPr>
                                <w:rFonts w:ascii="Calibri" w:hAnsi="Calibri"/>
                                <w:color w:val="auto"/>
                                <w:sz w:val="22"/>
                                <w:szCs w:val="22"/>
                              </w:rPr>
                            </w:pPr>
                            <w:r w:rsidRPr="00EB32BB">
                              <w:fldChar w:fldCharType="begin"/>
                            </w:r>
                            <w:r w:rsidRPr="00EB32BB">
                              <w:instrText xml:space="preserve"> TOC \o "1-1" </w:instrText>
                            </w:r>
                            <w:r w:rsidRPr="00EB32BB">
                              <w:fldChar w:fldCharType="separate"/>
                            </w:r>
                            <w:r>
                              <w:t>1</w:t>
                            </w:r>
                            <w:r w:rsidRPr="00AD5BA5">
                              <w:rPr>
                                <w:rFonts w:ascii="Calibri" w:hAnsi="Calibri"/>
                                <w:color w:val="auto"/>
                                <w:sz w:val="22"/>
                                <w:szCs w:val="22"/>
                              </w:rPr>
                              <w:tab/>
                            </w:r>
                            <w:r>
                              <w:t>Summary</w:t>
                            </w:r>
                            <w:r>
                              <w:tab/>
                            </w:r>
                            <w:r>
                              <w:fldChar w:fldCharType="begin"/>
                            </w:r>
                            <w:r>
                              <w:instrText xml:space="preserve"> PAGEREF _Toc459803618 \h </w:instrText>
                            </w:r>
                            <w:r>
                              <w:fldChar w:fldCharType="separate"/>
                            </w:r>
                            <w:r>
                              <w:t>2</w:t>
                            </w:r>
                            <w:r>
                              <w:fldChar w:fldCharType="end"/>
                            </w:r>
                          </w:p>
                          <w:p w14:paraId="025AC927" w14:textId="77777777" w:rsidR="0064532A" w:rsidRPr="00AD5BA5" w:rsidRDefault="0064532A" w:rsidP="0064532A">
                            <w:pPr>
                              <w:pStyle w:val="TOC1"/>
                              <w:rPr>
                                <w:rFonts w:ascii="Calibri" w:hAnsi="Calibri"/>
                                <w:color w:val="auto"/>
                                <w:sz w:val="22"/>
                                <w:szCs w:val="22"/>
                              </w:rPr>
                            </w:pPr>
                            <w:r>
                              <w:t>2</w:t>
                            </w:r>
                            <w:r w:rsidRPr="00AD5BA5">
                              <w:rPr>
                                <w:rFonts w:ascii="Calibri" w:hAnsi="Calibri"/>
                                <w:color w:val="auto"/>
                                <w:sz w:val="22"/>
                                <w:szCs w:val="22"/>
                              </w:rPr>
                              <w:tab/>
                            </w:r>
                            <w:r>
                              <w:t>Governance</w:t>
                            </w:r>
                            <w:r>
                              <w:tab/>
                            </w:r>
                            <w:r>
                              <w:fldChar w:fldCharType="begin"/>
                            </w:r>
                            <w:r>
                              <w:instrText xml:space="preserve"> PAGEREF _Toc459803619 \h </w:instrText>
                            </w:r>
                            <w:r>
                              <w:fldChar w:fldCharType="separate"/>
                            </w:r>
                            <w:r>
                              <w:t>3</w:t>
                            </w:r>
                            <w:r>
                              <w:fldChar w:fldCharType="end"/>
                            </w:r>
                          </w:p>
                          <w:p w14:paraId="6FE37D62" w14:textId="77777777" w:rsidR="0064532A" w:rsidRPr="00AD5BA5" w:rsidRDefault="0064532A" w:rsidP="0064532A">
                            <w:pPr>
                              <w:pStyle w:val="TOC1"/>
                              <w:rPr>
                                <w:rFonts w:ascii="Calibri" w:hAnsi="Calibri"/>
                                <w:color w:val="auto"/>
                                <w:sz w:val="22"/>
                                <w:szCs w:val="22"/>
                              </w:rPr>
                            </w:pPr>
                            <w:r>
                              <w:t>3</w:t>
                            </w:r>
                            <w:r w:rsidRPr="00AD5BA5">
                              <w:rPr>
                                <w:rFonts w:ascii="Calibri" w:hAnsi="Calibri"/>
                                <w:color w:val="auto"/>
                                <w:sz w:val="22"/>
                                <w:szCs w:val="22"/>
                              </w:rPr>
                              <w:tab/>
                            </w:r>
                            <w:r>
                              <w:t>Why Change?</w:t>
                            </w:r>
                            <w:r>
                              <w:tab/>
                            </w:r>
                            <w:r>
                              <w:fldChar w:fldCharType="begin"/>
                            </w:r>
                            <w:r>
                              <w:instrText xml:space="preserve"> PAGEREF _Toc459803620 \h </w:instrText>
                            </w:r>
                            <w:r>
                              <w:fldChar w:fldCharType="separate"/>
                            </w:r>
                            <w:r>
                              <w:t>3</w:t>
                            </w:r>
                            <w:r>
                              <w:fldChar w:fldCharType="end"/>
                            </w:r>
                          </w:p>
                          <w:p w14:paraId="054E1CDB" w14:textId="77777777" w:rsidR="0064532A" w:rsidRPr="00AD5BA5" w:rsidRDefault="0064532A" w:rsidP="0064532A">
                            <w:pPr>
                              <w:pStyle w:val="TOC1"/>
                              <w:rPr>
                                <w:rFonts w:ascii="Calibri" w:hAnsi="Calibri"/>
                                <w:color w:val="auto"/>
                                <w:sz w:val="22"/>
                                <w:szCs w:val="22"/>
                              </w:rPr>
                            </w:pPr>
                            <w:r>
                              <w:t>4</w:t>
                            </w:r>
                            <w:r w:rsidRPr="00AD5BA5">
                              <w:rPr>
                                <w:rFonts w:ascii="Calibri" w:hAnsi="Calibri"/>
                                <w:color w:val="auto"/>
                                <w:sz w:val="22"/>
                                <w:szCs w:val="22"/>
                              </w:rPr>
                              <w:tab/>
                            </w:r>
                            <w:r>
                              <w:t>Solution and Legal Text</w:t>
                            </w:r>
                            <w:r>
                              <w:tab/>
                            </w:r>
                            <w:r>
                              <w:fldChar w:fldCharType="begin"/>
                            </w:r>
                            <w:r>
                              <w:instrText xml:space="preserve"> PAGEREF _Toc459803621 \h </w:instrText>
                            </w:r>
                            <w:r>
                              <w:fldChar w:fldCharType="separate"/>
                            </w:r>
                            <w:r>
                              <w:t>4</w:t>
                            </w:r>
                            <w:r>
                              <w:fldChar w:fldCharType="end"/>
                            </w:r>
                          </w:p>
                          <w:p w14:paraId="20B5B888" w14:textId="77777777" w:rsidR="0064532A" w:rsidRPr="00AD5BA5" w:rsidRDefault="0064532A" w:rsidP="0064532A">
                            <w:pPr>
                              <w:pStyle w:val="TOC1"/>
                              <w:rPr>
                                <w:rFonts w:ascii="Calibri" w:hAnsi="Calibri"/>
                                <w:color w:val="auto"/>
                                <w:sz w:val="22"/>
                                <w:szCs w:val="22"/>
                              </w:rPr>
                            </w:pPr>
                            <w:r>
                              <w:t>5</w:t>
                            </w:r>
                            <w:r w:rsidRPr="00AD5BA5">
                              <w:rPr>
                                <w:rFonts w:ascii="Calibri" w:hAnsi="Calibri"/>
                                <w:color w:val="auto"/>
                                <w:sz w:val="22"/>
                                <w:szCs w:val="22"/>
                              </w:rPr>
                              <w:tab/>
                            </w:r>
                            <w:r>
                              <w:t>Code Specific Matters</w:t>
                            </w:r>
                            <w:r>
                              <w:tab/>
                            </w:r>
                            <w:r>
                              <w:fldChar w:fldCharType="begin"/>
                            </w:r>
                            <w:r>
                              <w:instrText xml:space="preserve"> PAGEREF _Toc459803622 \h </w:instrText>
                            </w:r>
                            <w:r>
                              <w:fldChar w:fldCharType="separate"/>
                            </w:r>
                            <w:r>
                              <w:t>4</w:t>
                            </w:r>
                            <w:r>
                              <w:fldChar w:fldCharType="end"/>
                            </w:r>
                          </w:p>
                          <w:p w14:paraId="7674EB01" w14:textId="77777777" w:rsidR="0064532A" w:rsidRPr="00AD5BA5" w:rsidRDefault="0064532A" w:rsidP="0064532A">
                            <w:pPr>
                              <w:pStyle w:val="TOC1"/>
                              <w:rPr>
                                <w:rFonts w:ascii="Calibri" w:hAnsi="Calibri"/>
                                <w:color w:val="auto"/>
                                <w:sz w:val="22"/>
                                <w:szCs w:val="22"/>
                              </w:rPr>
                            </w:pPr>
                            <w:r>
                              <w:t>6</w:t>
                            </w:r>
                            <w:r w:rsidRPr="00AD5BA5">
                              <w:rPr>
                                <w:rFonts w:ascii="Calibri" w:hAnsi="Calibri"/>
                                <w:color w:val="auto"/>
                                <w:sz w:val="22"/>
                                <w:szCs w:val="22"/>
                              </w:rPr>
                              <w:tab/>
                            </w:r>
                            <w:r>
                              <w:t>Relevant Objectives</w:t>
                            </w:r>
                            <w:r>
                              <w:tab/>
                            </w:r>
                            <w:r>
                              <w:fldChar w:fldCharType="begin"/>
                            </w:r>
                            <w:r>
                              <w:instrText xml:space="preserve"> PAGEREF _Toc459803623 \h </w:instrText>
                            </w:r>
                            <w:r>
                              <w:fldChar w:fldCharType="separate"/>
                            </w:r>
                            <w:r>
                              <w:t>4</w:t>
                            </w:r>
                            <w:r>
                              <w:fldChar w:fldCharType="end"/>
                            </w:r>
                          </w:p>
                          <w:p w14:paraId="7E688F01" w14:textId="77777777" w:rsidR="0064532A" w:rsidRPr="00AD5BA5" w:rsidRDefault="0064532A" w:rsidP="0064532A">
                            <w:pPr>
                              <w:pStyle w:val="TOC1"/>
                              <w:rPr>
                                <w:rFonts w:ascii="Calibri" w:hAnsi="Calibri"/>
                                <w:color w:val="auto"/>
                                <w:sz w:val="22"/>
                                <w:szCs w:val="22"/>
                              </w:rPr>
                            </w:pPr>
                            <w:r>
                              <w:t>7</w:t>
                            </w:r>
                            <w:r w:rsidRPr="00AD5BA5">
                              <w:rPr>
                                <w:rFonts w:ascii="Calibri" w:hAnsi="Calibri"/>
                                <w:color w:val="auto"/>
                                <w:sz w:val="22"/>
                                <w:szCs w:val="22"/>
                              </w:rPr>
                              <w:tab/>
                            </w:r>
                            <w:r>
                              <w:t>Impacts &amp; Other Considerations</w:t>
                            </w:r>
                            <w:r>
                              <w:tab/>
                            </w:r>
                            <w:r>
                              <w:fldChar w:fldCharType="begin"/>
                            </w:r>
                            <w:r>
                              <w:instrText xml:space="preserve"> PAGEREF _Toc459803624 \h </w:instrText>
                            </w:r>
                            <w:r>
                              <w:fldChar w:fldCharType="separate"/>
                            </w:r>
                            <w:r>
                              <w:t>6</w:t>
                            </w:r>
                            <w:r>
                              <w:fldChar w:fldCharType="end"/>
                            </w:r>
                          </w:p>
                          <w:p w14:paraId="0C430D22" w14:textId="77777777" w:rsidR="0064532A" w:rsidRPr="00AD5BA5" w:rsidRDefault="0064532A" w:rsidP="0064532A">
                            <w:pPr>
                              <w:pStyle w:val="TOC1"/>
                              <w:rPr>
                                <w:rFonts w:ascii="Calibri" w:hAnsi="Calibri"/>
                                <w:color w:val="auto"/>
                                <w:sz w:val="22"/>
                                <w:szCs w:val="22"/>
                              </w:rPr>
                            </w:pPr>
                            <w:r>
                              <w:t>8</w:t>
                            </w:r>
                            <w:r w:rsidRPr="00AD5BA5">
                              <w:rPr>
                                <w:rFonts w:ascii="Calibri" w:hAnsi="Calibri"/>
                                <w:color w:val="auto"/>
                                <w:sz w:val="22"/>
                                <w:szCs w:val="22"/>
                              </w:rPr>
                              <w:tab/>
                            </w:r>
                            <w:r>
                              <w:t>Implementation</w:t>
                            </w:r>
                            <w:r>
                              <w:tab/>
                            </w:r>
                            <w:r>
                              <w:fldChar w:fldCharType="begin"/>
                            </w:r>
                            <w:r>
                              <w:instrText xml:space="preserve"> PAGEREF _Toc459803625 \h </w:instrText>
                            </w:r>
                            <w:r>
                              <w:fldChar w:fldCharType="separate"/>
                            </w:r>
                            <w:r>
                              <w:t>7</w:t>
                            </w:r>
                            <w:r>
                              <w:fldChar w:fldCharType="end"/>
                            </w:r>
                          </w:p>
                          <w:p w14:paraId="035B76E5" w14:textId="77777777" w:rsidR="0064532A" w:rsidRPr="00AD5BA5" w:rsidRDefault="0064532A" w:rsidP="0064532A">
                            <w:pPr>
                              <w:pStyle w:val="TOC1"/>
                              <w:rPr>
                                <w:rFonts w:ascii="Calibri" w:hAnsi="Calibri"/>
                                <w:color w:val="auto"/>
                                <w:sz w:val="22"/>
                                <w:szCs w:val="22"/>
                              </w:rPr>
                            </w:pPr>
                            <w:r>
                              <w:t>9</w:t>
                            </w:r>
                            <w:r w:rsidRPr="00AD5BA5">
                              <w:rPr>
                                <w:rFonts w:ascii="Calibri" w:hAnsi="Calibri"/>
                                <w:color w:val="auto"/>
                                <w:sz w:val="22"/>
                                <w:szCs w:val="22"/>
                              </w:rPr>
                              <w:tab/>
                            </w:r>
                            <w:r>
                              <w:t>Recommendations</w:t>
                            </w:r>
                            <w:r>
                              <w:tab/>
                            </w:r>
                            <w:r>
                              <w:fldChar w:fldCharType="begin"/>
                            </w:r>
                            <w:r>
                              <w:instrText xml:space="preserve"> PAGEREF _Toc459803626 \h </w:instrText>
                            </w:r>
                            <w:r>
                              <w:fldChar w:fldCharType="separate"/>
                            </w:r>
                            <w:r>
                              <w:t>7</w:t>
                            </w:r>
                            <w:r>
                              <w:fldChar w:fldCharType="end"/>
                            </w:r>
                          </w:p>
                          <w:p w14:paraId="66ECE2BD" w14:textId="77777777" w:rsidR="0064532A" w:rsidRPr="00EB32BB" w:rsidRDefault="0064532A" w:rsidP="0064532A">
                            <w:pPr>
                              <w:pStyle w:val="TOCMOD"/>
                              <w:ind w:right="615"/>
                              <w:rPr>
                                <w:rFonts w:cs="Arial"/>
                              </w:rPr>
                            </w:pPr>
                            <w:r w:rsidRPr="00EB32BB">
                              <w:rPr>
                                <w:rFonts w:cs="Arial"/>
                              </w:rPr>
                              <w:fldChar w:fldCharType="end"/>
                            </w:r>
                          </w:p>
                          <w:p w14:paraId="28C36BAA" w14:textId="77777777" w:rsidR="0064532A" w:rsidRDefault="0064532A" w:rsidP="0064532A">
                            <w:pPr>
                              <w:pStyle w:val="Contents02"/>
                            </w:pPr>
                            <w:r>
                              <w:t>Indicative Timeline</w:t>
                            </w:r>
                          </w:p>
                          <w:tbl>
                            <w:tblPr>
                              <w:tblOverlap w:val="never"/>
                              <w:tblW w:w="6941"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815"/>
                              <w:gridCol w:w="2126"/>
                            </w:tblGrid>
                            <w:tr w:rsidR="0064532A" w:rsidRPr="00EB32BB" w14:paraId="44209125" w14:textId="77777777" w:rsidTr="001E7570">
                              <w:trPr>
                                <w:trHeight w:val="325"/>
                              </w:trPr>
                              <w:tc>
                                <w:tcPr>
                                  <w:tcW w:w="6941" w:type="dxa"/>
                                  <w:gridSpan w:val="2"/>
                                </w:tcPr>
                                <w:p w14:paraId="6C062E06" w14:textId="77777777" w:rsidR="0064532A" w:rsidRPr="00444A3E" w:rsidRDefault="0064532A" w:rsidP="0064532A">
                                  <w:pPr>
                                    <w:spacing w:before="40" w:after="40"/>
                                    <w:ind w:right="615"/>
                                    <w:rPr>
                                      <w:rFonts w:cs="Arial"/>
                                      <w:b/>
                                      <w:szCs w:val="20"/>
                                    </w:rPr>
                                  </w:pPr>
                                  <w:r w:rsidRPr="00444A3E">
                                    <w:rPr>
                                      <w:rFonts w:cs="Arial"/>
                                      <w:b/>
                                      <w:szCs w:val="20"/>
                                    </w:rPr>
                                    <w:t>The Secretariat recommends the following timetable:</w:t>
                                  </w:r>
                                </w:p>
                              </w:tc>
                            </w:tr>
                            <w:tr w:rsidR="0064532A" w:rsidRPr="00EB32BB" w14:paraId="215244FE" w14:textId="77777777" w:rsidTr="001E7570">
                              <w:trPr>
                                <w:trHeight w:val="325"/>
                              </w:trPr>
                              <w:tc>
                                <w:tcPr>
                                  <w:tcW w:w="4815" w:type="dxa"/>
                                </w:tcPr>
                                <w:p w14:paraId="306D00C0" w14:textId="77777777" w:rsidR="0064532A" w:rsidRPr="00EB32BB" w:rsidRDefault="0064532A" w:rsidP="0064532A">
                                  <w:pPr>
                                    <w:tabs>
                                      <w:tab w:val="left" w:pos="171"/>
                                    </w:tabs>
                                    <w:spacing w:before="40" w:after="40"/>
                                    <w:ind w:right="615"/>
                                    <w:rPr>
                                      <w:rFonts w:cs="Arial"/>
                                      <w:szCs w:val="20"/>
                                    </w:rPr>
                                  </w:pPr>
                                  <w:r>
                                    <w:rPr>
                                      <w:rFonts w:cs="Arial"/>
                                      <w:szCs w:val="20"/>
                                    </w:rPr>
                                    <w:t>Initial Assessment Report</w:t>
                                  </w:r>
                                </w:p>
                              </w:tc>
                              <w:tc>
                                <w:tcPr>
                                  <w:tcW w:w="2126" w:type="dxa"/>
                                  <w:vAlign w:val="center"/>
                                </w:tcPr>
                                <w:p w14:paraId="60C28417" w14:textId="7B1E89FE" w:rsidR="0064532A" w:rsidRPr="00EB32BB" w:rsidRDefault="0064532A" w:rsidP="0064532A">
                                  <w:pPr>
                                    <w:spacing w:before="40" w:after="40"/>
                                    <w:rPr>
                                      <w:rFonts w:cs="Arial"/>
                                      <w:szCs w:val="20"/>
                                    </w:rPr>
                                  </w:pPr>
                                  <w:r>
                                    <w:rPr>
                                      <w:rFonts w:cs="Arial"/>
                                      <w:szCs w:val="20"/>
                                    </w:rPr>
                                    <w:t>17 September 2025</w:t>
                                  </w:r>
                                </w:p>
                              </w:tc>
                            </w:tr>
                            <w:tr w:rsidR="0064532A" w:rsidRPr="00EB32BB" w14:paraId="533999A1" w14:textId="77777777" w:rsidTr="001E7570">
                              <w:trPr>
                                <w:trHeight w:val="325"/>
                              </w:trPr>
                              <w:tc>
                                <w:tcPr>
                                  <w:tcW w:w="4815" w:type="dxa"/>
                                </w:tcPr>
                                <w:p w14:paraId="6C2D878F" w14:textId="77777777" w:rsidR="0064532A" w:rsidRDefault="0064532A" w:rsidP="0064532A">
                                  <w:pPr>
                                    <w:tabs>
                                      <w:tab w:val="left" w:pos="171"/>
                                    </w:tabs>
                                    <w:spacing w:before="40" w:after="40"/>
                                    <w:ind w:right="615"/>
                                    <w:rPr>
                                      <w:rFonts w:cs="Arial"/>
                                      <w:szCs w:val="20"/>
                                    </w:rPr>
                                  </w:pPr>
                                  <w:r>
                                    <w:rPr>
                                      <w:rFonts w:cs="Arial"/>
                                      <w:szCs w:val="20"/>
                                    </w:rPr>
                                    <w:t>Consultation Issued to Industry Participants</w:t>
                                  </w:r>
                                </w:p>
                              </w:tc>
                              <w:tc>
                                <w:tcPr>
                                  <w:tcW w:w="2126" w:type="dxa"/>
                                  <w:vAlign w:val="center"/>
                                </w:tcPr>
                                <w:p w14:paraId="29B65723" w14:textId="7DA8AFC8" w:rsidR="0064532A" w:rsidRPr="00EB32BB" w:rsidRDefault="0064532A" w:rsidP="0064532A">
                                  <w:pPr>
                                    <w:spacing w:before="40" w:after="40"/>
                                    <w:rPr>
                                      <w:rFonts w:cs="Arial"/>
                                      <w:szCs w:val="20"/>
                                    </w:rPr>
                                  </w:pPr>
                                  <w:r>
                                    <w:rPr>
                                      <w:rFonts w:cs="Arial"/>
                                      <w:szCs w:val="20"/>
                                    </w:rPr>
                                    <w:t>TBC</w:t>
                                  </w:r>
                                </w:p>
                              </w:tc>
                            </w:tr>
                            <w:tr w:rsidR="0064532A" w:rsidRPr="00EB32BB" w14:paraId="3B7A4738" w14:textId="77777777" w:rsidTr="001E7570">
                              <w:trPr>
                                <w:trHeight w:val="325"/>
                              </w:trPr>
                              <w:tc>
                                <w:tcPr>
                                  <w:tcW w:w="4815" w:type="dxa"/>
                                </w:tcPr>
                                <w:p w14:paraId="63C78D01" w14:textId="77777777" w:rsidR="0064532A" w:rsidRPr="00EB32BB" w:rsidRDefault="0064532A" w:rsidP="0064532A">
                                  <w:pPr>
                                    <w:tabs>
                                      <w:tab w:val="left" w:pos="171"/>
                                    </w:tabs>
                                    <w:spacing w:before="40" w:after="40"/>
                                    <w:ind w:right="615"/>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126" w:type="dxa"/>
                                  <w:vAlign w:val="center"/>
                                </w:tcPr>
                                <w:p w14:paraId="79793F32" w14:textId="77777777" w:rsidR="0064532A" w:rsidRPr="00EB32BB" w:rsidRDefault="0064532A" w:rsidP="0064532A">
                                  <w:pPr>
                                    <w:spacing w:before="40" w:after="40"/>
                                    <w:rPr>
                                      <w:rFonts w:cs="Arial"/>
                                      <w:szCs w:val="20"/>
                                    </w:rPr>
                                  </w:pPr>
                                  <w:r>
                                    <w:rPr>
                                      <w:rFonts w:cs="Arial"/>
                                      <w:szCs w:val="20"/>
                                    </w:rPr>
                                    <w:t>21 January 2026</w:t>
                                  </w:r>
                                </w:p>
                              </w:tc>
                            </w:tr>
                            <w:tr w:rsidR="0064532A" w:rsidRPr="00EB32BB" w14:paraId="21A00F74" w14:textId="77777777" w:rsidTr="001E7570">
                              <w:trPr>
                                <w:trHeight w:val="325"/>
                              </w:trPr>
                              <w:tc>
                                <w:tcPr>
                                  <w:tcW w:w="4815" w:type="dxa"/>
                                </w:tcPr>
                                <w:p w14:paraId="5D0AF21A" w14:textId="77777777" w:rsidR="0064532A" w:rsidRPr="00EB32BB" w:rsidRDefault="0064532A" w:rsidP="0064532A">
                                  <w:pPr>
                                    <w:tabs>
                                      <w:tab w:val="left" w:pos="171"/>
                                    </w:tabs>
                                    <w:spacing w:before="40" w:after="40"/>
                                    <w:ind w:right="615"/>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126" w:type="dxa"/>
                                  <w:vAlign w:val="center"/>
                                </w:tcPr>
                                <w:p w14:paraId="07F6C995" w14:textId="77777777" w:rsidR="0064532A" w:rsidRPr="00EB32BB" w:rsidRDefault="0064532A" w:rsidP="0064532A">
                                  <w:pPr>
                                    <w:spacing w:before="40" w:after="40"/>
                                    <w:rPr>
                                      <w:rFonts w:cs="Arial"/>
                                      <w:szCs w:val="20"/>
                                    </w:rPr>
                                  </w:pPr>
                                  <w:r>
                                    <w:rPr>
                                      <w:rFonts w:cs="Arial"/>
                                      <w:szCs w:val="20"/>
                                    </w:rPr>
                                    <w:t>22 January 2026</w:t>
                                  </w:r>
                                </w:p>
                              </w:tc>
                            </w:tr>
                            <w:tr w:rsidR="0064532A" w:rsidRPr="00EB32BB" w14:paraId="2D3B7A56" w14:textId="77777777" w:rsidTr="001E7570">
                              <w:trPr>
                                <w:trHeight w:val="325"/>
                              </w:trPr>
                              <w:tc>
                                <w:tcPr>
                                  <w:tcW w:w="4815" w:type="dxa"/>
                                </w:tcPr>
                                <w:p w14:paraId="147DA312" w14:textId="77777777" w:rsidR="0064532A" w:rsidRPr="00EB32BB" w:rsidRDefault="0064532A" w:rsidP="0064532A">
                                  <w:pPr>
                                    <w:tabs>
                                      <w:tab w:val="left" w:pos="171"/>
                                    </w:tabs>
                                    <w:spacing w:before="40" w:after="40"/>
                                    <w:ind w:right="615"/>
                                    <w:rPr>
                                      <w:rFonts w:cs="Arial"/>
                                      <w:szCs w:val="20"/>
                                    </w:rPr>
                                  </w:pPr>
                                  <w:r>
                                    <w:rPr>
                                      <w:rFonts w:cs="Arial"/>
                                      <w:szCs w:val="20"/>
                                    </w:rPr>
                                    <w:t>Party Voting Closes</w:t>
                                  </w:r>
                                </w:p>
                              </w:tc>
                              <w:tc>
                                <w:tcPr>
                                  <w:tcW w:w="2126" w:type="dxa"/>
                                  <w:vAlign w:val="center"/>
                                </w:tcPr>
                                <w:p w14:paraId="32E5996B" w14:textId="77777777" w:rsidR="0064532A" w:rsidRPr="00EB32BB" w:rsidRDefault="0064532A" w:rsidP="0064532A">
                                  <w:pPr>
                                    <w:spacing w:before="40" w:after="40"/>
                                    <w:rPr>
                                      <w:rFonts w:cs="Arial"/>
                                      <w:szCs w:val="20"/>
                                    </w:rPr>
                                  </w:pPr>
                                  <w:r>
                                    <w:rPr>
                                      <w:rFonts w:cs="Arial"/>
                                      <w:szCs w:val="20"/>
                                    </w:rPr>
                                    <w:t>12 February 2026</w:t>
                                  </w:r>
                                </w:p>
                              </w:tc>
                            </w:tr>
                            <w:tr w:rsidR="0064532A" w:rsidRPr="00EB32BB" w14:paraId="544DB940" w14:textId="77777777" w:rsidTr="001E7570">
                              <w:trPr>
                                <w:trHeight w:val="325"/>
                              </w:trPr>
                              <w:tc>
                                <w:tcPr>
                                  <w:tcW w:w="4815" w:type="dxa"/>
                                </w:tcPr>
                                <w:p w14:paraId="5DD0EE43" w14:textId="77777777" w:rsidR="0064532A" w:rsidRPr="00B81F70" w:rsidRDefault="0064532A" w:rsidP="0064532A">
                                  <w:pPr>
                                    <w:tabs>
                                      <w:tab w:val="left" w:pos="171"/>
                                    </w:tabs>
                                    <w:spacing w:before="40" w:after="40"/>
                                    <w:ind w:right="615"/>
                                    <w:rPr>
                                      <w:rFonts w:cs="Arial"/>
                                      <w:szCs w:val="20"/>
                                    </w:rPr>
                                  </w:pPr>
                                  <w:r>
                                    <w:rPr>
                                      <w:rFonts w:cs="Arial"/>
                                      <w:szCs w:val="20"/>
                                    </w:rPr>
                                    <w:t>Change Declaration Issued to Parties</w:t>
                                  </w:r>
                                </w:p>
                              </w:tc>
                              <w:tc>
                                <w:tcPr>
                                  <w:tcW w:w="2126" w:type="dxa"/>
                                  <w:vAlign w:val="center"/>
                                </w:tcPr>
                                <w:p w14:paraId="335162F2" w14:textId="77777777" w:rsidR="0064532A" w:rsidRPr="00EB32BB" w:rsidRDefault="0064532A" w:rsidP="0064532A">
                                  <w:pPr>
                                    <w:spacing w:before="40" w:after="40"/>
                                    <w:rPr>
                                      <w:rFonts w:cs="Arial"/>
                                      <w:szCs w:val="20"/>
                                    </w:rPr>
                                  </w:pPr>
                                  <w:r>
                                    <w:rPr>
                                      <w:rFonts w:cs="Arial"/>
                                      <w:szCs w:val="20"/>
                                    </w:rPr>
                                    <w:t>16 February 2026</w:t>
                                  </w:r>
                                </w:p>
                              </w:tc>
                            </w:tr>
                            <w:tr w:rsidR="0064532A" w:rsidRPr="00EB32BB" w14:paraId="7549DE6C" w14:textId="77777777" w:rsidTr="001E7570">
                              <w:trPr>
                                <w:trHeight w:val="325"/>
                              </w:trPr>
                              <w:tc>
                                <w:tcPr>
                                  <w:tcW w:w="4815" w:type="dxa"/>
                                </w:tcPr>
                                <w:p w14:paraId="44C8B633" w14:textId="77777777" w:rsidR="0064532A" w:rsidRPr="00EB32BB" w:rsidRDefault="0064532A" w:rsidP="0064532A">
                                  <w:pPr>
                                    <w:tabs>
                                      <w:tab w:val="left" w:pos="171"/>
                                    </w:tabs>
                                    <w:spacing w:before="40" w:after="40"/>
                                    <w:ind w:right="615"/>
                                    <w:rPr>
                                      <w:rFonts w:cs="Arial"/>
                                      <w:szCs w:val="20"/>
                                    </w:rPr>
                                  </w:pPr>
                                  <w:r>
                                    <w:rPr>
                                      <w:rFonts w:cs="Arial"/>
                                      <w:szCs w:val="20"/>
                                    </w:rPr>
                                    <w:t>Change Declaration Issued to Authority</w:t>
                                  </w:r>
                                </w:p>
                              </w:tc>
                              <w:tc>
                                <w:tcPr>
                                  <w:tcW w:w="2126" w:type="dxa"/>
                                  <w:vAlign w:val="center"/>
                                </w:tcPr>
                                <w:p w14:paraId="63029638" w14:textId="77777777" w:rsidR="0064532A" w:rsidRPr="00EB32BB" w:rsidRDefault="0064532A" w:rsidP="0064532A">
                                  <w:pPr>
                                    <w:spacing w:before="40" w:after="40"/>
                                    <w:rPr>
                                      <w:rFonts w:cs="Arial"/>
                                      <w:szCs w:val="20"/>
                                    </w:rPr>
                                  </w:pPr>
                                  <w:r>
                                    <w:rPr>
                                      <w:rFonts w:cs="Arial"/>
                                      <w:szCs w:val="20"/>
                                    </w:rPr>
                                    <w:t xml:space="preserve">16 February 2026 </w:t>
                                  </w:r>
                                </w:p>
                              </w:tc>
                            </w:tr>
                            <w:tr w:rsidR="0064532A" w:rsidRPr="00EB32BB" w14:paraId="44EEDF55" w14:textId="77777777" w:rsidTr="001E7570">
                              <w:trPr>
                                <w:trHeight w:val="325"/>
                              </w:trPr>
                              <w:tc>
                                <w:tcPr>
                                  <w:tcW w:w="4815" w:type="dxa"/>
                                </w:tcPr>
                                <w:p w14:paraId="0F39FC1E" w14:textId="1D7C7C0F" w:rsidR="0064532A" w:rsidRDefault="0064532A" w:rsidP="0064532A">
                                  <w:pPr>
                                    <w:tabs>
                                      <w:tab w:val="left" w:pos="171"/>
                                    </w:tabs>
                                    <w:spacing w:before="40" w:after="40"/>
                                    <w:ind w:right="615"/>
                                    <w:rPr>
                                      <w:rFonts w:cs="Arial"/>
                                      <w:szCs w:val="20"/>
                                    </w:rPr>
                                  </w:pPr>
                                  <w:r>
                                    <w:rPr>
                                      <w:rFonts w:cs="Arial"/>
                                      <w:szCs w:val="20"/>
                                    </w:rPr>
                                    <w:t>Authority Decision</w:t>
                                  </w:r>
                                </w:p>
                              </w:tc>
                              <w:tc>
                                <w:tcPr>
                                  <w:tcW w:w="2126" w:type="dxa"/>
                                  <w:vAlign w:val="center"/>
                                </w:tcPr>
                                <w:p w14:paraId="3E89BB9A" w14:textId="1A7D0DB9" w:rsidR="0064532A" w:rsidRDefault="0064532A" w:rsidP="0064532A">
                                  <w:pPr>
                                    <w:spacing w:before="40" w:after="40"/>
                                    <w:rPr>
                                      <w:rFonts w:cs="Arial"/>
                                      <w:szCs w:val="20"/>
                                    </w:rPr>
                                  </w:pPr>
                                  <w:r>
                                    <w:rPr>
                                      <w:rFonts w:cs="Arial"/>
                                      <w:szCs w:val="20"/>
                                    </w:rPr>
                                    <w:t>TBC</w:t>
                                  </w:r>
                                </w:p>
                              </w:tc>
                            </w:tr>
                          </w:tbl>
                          <w:p w14:paraId="2DE6CDA5" w14:textId="77777777" w:rsidR="0064532A" w:rsidRPr="00EB32BB" w:rsidRDefault="0064532A" w:rsidP="0064532A">
                            <w:pPr>
                              <w:pStyle w:val="NoSpacing"/>
                            </w:pPr>
                          </w:p>
                          <w:p w14:paraId="0A6C08E3" w14:textId="77777777" w:rsidR="0064532A" w:rsidRPr="00EB32BB" w:rsidRDefault="0064532A" w:rsidP="0064532A">
                            <w:pPr>
                              <w:pStyle w:val="BodyTextFirstIndent"/>
                              <w:ind w:right="615" w:firstLine="0"/>
                              <w:rPr>
                                <w:rFonts w:cs="Arial"/>
                              </w:rPr>
                            </w:pPr>
                          </w:p>
                        </w:tc>
                        <w:tc>
                          <w:tcPr>
                            <w:tcW w:w="1222" w:type="pct"/>
                            <w:tcBorders>
                              <w:top w:val="single" w:sz="4" w:space="0" w:color="4A8958"/>
                              <w:left w:val="single" w:sz="4" w:space="0" w:color="4A8958"/>
                              <w:bottom w:val="single" w:sz="4" w:space="0" w:color="4A8958"/>
                              <w:right w:val="single" w:sz="4" w:space="0" w:color="4A8958"/>
                            </w:tcBorders>
                          </w:tcPr>
                          <w:p w14:paraId="6D9DAD0D" w14:textId="77777777" w:rsidR="0064532A" w:rsidRPr="00EB32BB" w:rsidRDefault="0064532A" w:rsidP="0064532A">
                            <w:pPr>
                              <w:pStyle w:val="BodyText"/>
                              <w:spacing w:before="60" w:after="60" w:line="276" w:lineRule="auto"/>
                              <w:rPr>
                                <w:rFonts w:cs="Arial"/>
                                <w:szCs w:val="20"/>
                              </w:rPr>
                            </w:pPr>
                            <w:r w:rsidRPr="00AF30A5">
                              <w:rPr>
                                <w:rFonts w:cs="Arial"/>
                                <w:noProof/>
                                <w:szCs w:val="20"/>
                                <w:lang w:val="en-US" w:eastAsia="en-US"/>
                              </w:rPr>
                              <w:drawing>
                                <wp:inline distT="0" distB="0" distL="0" distR="0" wp14:anchorId="7B6C11CC" wp14:editId="7BF3A66F">
                                  <wp:extent cx="285750" cy="285750"/>
                                  <wp:effectExtent l="0" t="0" r="0" b="0"/>
                                  <wp:docPr id="112969389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Any questions?</w:t>
                            </w:r>
                          </w:p>
                        </w:tc>
                      </w:tr>
                      <w:tr w:rsidR="0064532A" w:rsidRPr="00EB32BB" w14:paraId="01C00FF4" w14:textId="77777777" w:rsidTr="0064532A">
                        <w:trPr>
                          <w:trHeight w:val="533"/>
                          <w:jc w:val="center"/>
                        </w:trPr>
                        <w:tc>
                          <w:tcPr>
                            <w:tcW w:w="3778" w:type="pct"/>
                            <w:vMerge/>
                            <w:tcBorders>
                              <w:left w:val="single" w:sz="4" w:space="0" w:color="4A8958"/>
                              <w:bottom w:val="single" w:sz="4" w:space="0" w:color="4A8958"/>
                              <w:right w:val="single" w:sz="4" w:space="0" w:color="4A8958"/>
                            </w:tcBorders>
                          </w:tcPr>
                          <w:p w14:paraId="319D710A" w14:textId="77777777" w:rsidR="0064532A" w:rsidRPr="00EB32BB" w:rsidRDefault="0064532A" w:rsidP="0064532A">
                            <w:pPr>
                              <w:pStyle w:val="Contents01"/>
                              <w:ind w:right="615"/>
                              <w:rPr>
                                <w:noProof/>
                              </w:rPr>
                            </w:pPr>
                          </w:p>
                        </w:tc>
                        <w:tc>
                          <w:tcPr>
                            <w:tcW w:w="1222" w:type="pct"/>
                            <w:tcBorders>
                              <w:top w:val="single" w:sz="4" w:space="0" w:color="4A8958"/>
                              <w:left w:val="single" w:sz="4" w:space="0" w:color="4A8958"/>
                              <w:bottom w:val="single" w:sz="4" w:space="0" w:color="4A8958"/>
                              <w:right w:val="single" w:sz="4" w:space="0" w:color="4A8958"/>
                            </w:tcBorders>
                          </w:tcPr>
                          <w:p w14:paraId="000656AB" w14:textId="77777777" w:rsidR="0064532A" w:rsidRPr="00EB32BB" w:rsidRDefault="0064532A" w:rsidP="0064532A">
                            <w:pPr>
                              <w:spacing w:before="60" w:after="60" w:line="276" w:lineRule="auto"/>
                              <w:rPr>
                                <w:rFonts w:cs="Arial"/>
                                <w:color w:val="008576"/>
                                <w:szCs w:val="20"/>
                              </w:rPr>
                            </w:pPr>
                            <w:r w:rsidRPr="00EB32BB">
                              <w:rPr>
                                <w:rFonts w:cs="Arial"/>
                                <w:color w:val="008576"/>
                                <w:szCs w:val="20"/>
                              </w:rPr>
                              <w:t>Contact:</w:t>
                            </w:r>
                          </w:p>
                          <w:p w14:paraId="0E377CEC" w14:textId="77777777" w:rsidR="0064532A" w:rsidRPr="00EB32BB" w:rsidRDefault="0064532A" w:rsidP="0064532A">
                            <w:pPr>
                              <w:pStyle w:val="BodyText"/>
                              <w:spacing w:before="60" w:after="60" w:line="276" w:lineRule="auto"/>
                              <w:rPr>
                                <w:rFonts w:cs="Arial"/>
                                <w:color w:val="008576"/>
                                <w:szCs w:val="20"/>
                              </w:rPr>
                            </w:pPr>
                            <w:r w:rsidRPr="00EB32BB">
                              <w:rPr>
                                <w:rFonts w:cs="Arial"/>
                                <w:b/>
                                <w:color w:val="008576"/>
                                <w:szCs w:val="20"/>
                              </w:rPr>
                              <w:t>Code Administrator</w:t>
                            </w:r>
                          </w:p>
                        </w:tc>
                      </w:tr>
                      <w:tr w:rsidR="0064532A" w:rsidRPr="00EB32BB" w14:paraId="4B1F8353" w14:textId="77777777" w:rsidTr="0064532A">
                        <w:trPr>
                          <w:trHeight w:val="533"/>
                          <w:jc w:val="center"/>
                        </w:trPr>
                        <w:tc>
                          <w:tcPr>
                            <w:tcW w:w="3778" w:type="pct"/>
                            <w:vMerge/>
                            <w:tcBorders>
                              <w:left w:val="single" w:sz="4" w:space="0" w:color="4A8958"/>
                              <w:bottom w:val="single" w:sz="4" w:space="0" w:color="4A8958"/>
                              <w:right w:val="single" w:sz="4" w:space="0" w:color="4A8958"/>
                            </w:tcBorders>
                          </w:tcPr>
                          <w:p w14:paraId="4030B6D6" w14:textId="77777777" w:rsidR="0064532A" w:rsidRPr="00EB32BB" w:rsidRDefault="0064532A" w:rsidP="0064532A">
                            <w:pPr>
                              <w:pStyle w:val="Contents01"/>
                              <w:ind w:right="615"/>
                              <w:rPr>
                                <w:noProof/>
                              </w:rPr>
                            </w:pPr>
                          </w:p>
                        </w:tc>
                        <w:tc>
                          <w:tcPr>
                            <w:tcW w:w="1222" w:type="pct"/>
                            <w:tcBorders>
                              <w:top w:val="single" w:sz="4" w:space="0" w:color="4A8958"/>
                              <w:left w:val="single" w:sz="4" w:space="0" w:color="4A8958"/>
                              <w:bottom w:val="single" w:sz="4" w:space="0" w:color="4A8958"/>
                              <w:right w:val="single" w:sz="4" w:space="0" w:color="4A8958"/>
                            </w:tcBorders>
                          </w:tcPr>
                          <w:p w14:paraId="27E3040F" w14:textId="77777777" w:rsidR="0064532A" w:rsidRPr="00EB32BB" w:rsidRDefault="0064532A" w:rsidP="0064532A">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4D44DCBF" wp14:editId="65D55EEE">
                                  <wp:extent cx="285750" cy="285750"/>
                                  <wp:effectExtent l="0" t="0" r="0" b="0"/>
                                  <wp:docPr id="797344366"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lang w:val="en-US"/>
                              </w:rPr>
                              <w:t>D</w:t>
                            </w:r>
                            <w:r>
                              <w:rPr>
                                <w:color w:val="008576"/>
                                <w:szCs w:val="20"/>
                                <w:lang w:val="en-US"/>
                              </w:rPr>
                              <w:t>CUSA@electralink.co.uk</w:t>
                            </w:r>
                            <w:r>
                              <w:rPr>
                                <w:rFonts w:cs="Arial"/>
                                <w:b/>
                                <w:color w:val="008576"/>
                                <w:szCs w:val="20"/>
                                <w:lang w:val="en-US"/>
                              </w:rPr>
                              <w:t xml:space="preserve"> </w:t>
                            </w:r>
                          </w:p>
                        </w:tc>
                      </w:tr>
                      <w:tr w:rsidR="0064532A" w:rsidRPr="00EB32BB" w14:paraId="29852314" w14:textId="77777777" w:rsidTr="0064532A">
                        <w:trPr>
                          <w:trHeight w:val="533"/>
                          <w:jc w:val="center"/>
                        </w:trPr>
                        <w:tc>
                          <w:tcPr>
                            <w:tcW w:w="3778" w:type="pct"/>
                            <w:vMerge/>
                            <w:tcBorders>
                              <w:left w:val="single" w:sz="4" w:space="0" w:color="4A8958"/>
                              <w:bottom w:val="single" w:sz="4" w:space="0" w:color="4A8958"/>
                              <w:right w:val="single" w:sz="4" w:space="0" w:color="4A8958"/>
                            </w:tcBorders>
                          </w:tcPr>
                          <w:p w14:paraId="12FDD2C2" w14:textId="77777777" w:rsidR="0064532A" w:rsidRPr="00EB32BB" w:rsidRDefault="0064532A" w:rsidP="0064532A">
                            <w:pPr>
                              <w:pStyle w:val="Contents01"/>
                              <w:ind w:right="615"/>
                              <w:rPr>
                                <w:noProof/>
                              </w:rPr>
                            </w:pPr>
                          </w:p>
                        </w:tc>
                        <w:tc>
                          <w:tcPr>
                            <w:tcW w:w="1222" w:type="pct"/>
                            <w:tcBorders>
                              <w:top w:val="single" w:sz="4" w:space="0" w:color="4A8958"/>
                              <w:left w:val="single" w:sz="4" w:space="0" w:color="4A8958"/>
                              <w:bottom w:val="single" w:sz="4" w:space="0" w:color="4A8958"/>
                              <w:right w:val="single" w:sz="4" w:space="0" w:color="4A8958"/>
                            </w:tcBorders>
                          </w:tcPr>
                          <w:p w14:paraId="2E8B1A85" w14:textId="77777777" w:rsidR="0064532A" w:rsidRPr="00EB32BB" w:rsidRDefault="0064532A" w:rsidP="0064532A">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45A7BE9B" wp14:editId="4F481A99">
                                  <wp:extent cx="285750" cy="285750"/>
                                  <wp:effectExtent l="0" t="0" r="0" b="0"/>
                                  <wp:docPr id="426360510"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AC199B">
                              <w:rPr>
                                <w:rFonts w:cs="Arial"/>
                                <w:bCs/>
                                <w:color w:val="008576"/>
                                <w:szCs w:val="20"/>
                              </w:rPr>
                              <w:t>020 7432 3011</w:t>
                            </w:r>
                          </w:p>
                        </w:tc>
                      </w:tr>
                      <w:tr w:rsidR="0064532A" w:rsidRPr="00EB32BB" w14:paraId="3FFEA393" w14:textId="77777777" w:rsidTr="0064532A">
                        <w:trPr>
                          <w:trHeight w:val="533"/>
                          <w:jc w:val="center"/>
                        </w:trPr>
                        <w:tc>
                          <w:tcPr>
                            <w:tcW w:w="3778" w:type="pct"/>
                            <w:vMerge/>
                            <w:tcBorders>
                              <w:left w:val="single" w:sz="4" w:space="0" w:color="4A8958"/>
                              <w:bottom w:val="single" w:sz="4" w:space="0" w:color="4A8958"/>
                              <w:right w:val="single" w:sz="4" w:space="0" w:color="4A8958"/>
                            </w:tcBorders>
                          </w:tcPr>
                          <w:p w14:paraId="739F8A08" w14:textId="77777777" w:rsidR="0064532A" w:rsidRPr="00EB32BB" w:rsidRDefault="0064532A" w:rsidP="0064532A">
                            <w:pPr>
                              <w:pStyle w:val="Contents01"/>
                              <w:ind w:right="615"/>
                              <w:rPr>
                                <w:noProof/>
                              </w:rPr>
                            </w:pPr>
                          </w:p>
                        </w:tc>
                        <w:tc>
                          <w:tcPr>
                            <w:tcW w:w="1222" w:type="pct"/>
                            <w:tcBorders>
                              <w:top w:val="single" w:sz="4" w:space="0" w:color="4A8958"/>
                              <w:left w:val="single" w:sz="4" w:space="0" w:color="4A8958"/>
                              <w:bottom w:val="single" w:sz="4" w:space="0" w:color="4A8958"/>
                              <w:right w:val="single" w:sz="4" w:space="0" w:color="4A8958"/>
                            </w:tcBorders>
                          </w:tcPr>
                          <w:p w14:paraId="4A7F57F5" w14:textId="77777777" w:rsidR="0064532A" w:rsidRPr="00EB32BB" w:rsidRDefault="0064532A" w:rsidP="0064532A">
                            <w:pPr>
                              <w:spacing w:before="60" w:after="60" w:line="276" w:lineRule="auto"/>
                              <w:rPr>
                                <w:rFonts w:cs="Arial"/>
                                <w:color w:val="008576"/>
                                <w:szCs w:val="20"/>
                              </w:rPr>
                            </w:pPr>
                            <w:r w:rsidRPr="00EB32BB">
                              <w:rPr>
                                <w:rFonts w:cs="Arial"/>
                                <w:color w:val="008576"/>
                                <w:szCs w:val="20"/>
                              </w:rPr>
                              <w:t>Proposer:</w:t>
                            </w:r>
                          </w:p>
                          <w:p w14:paraId="125E2002" w14:textId="77777777" w:rsidR="0064532A" w:rsidRPr="00EB32BB" w:rsidRDefault="0064532A" w:rsidP="0064532A">
                            <w:pPr>
                              <w:spacing w:before="60" w:after="60" w:line="276" w:lineRule="auto"/>
                              <w:rPr>
                                <w:rFonts w:cs="Arial"/>
                                <w:b/>
                                <w:color w:val="008576"/>
                                <w:szCs w:val="20"/>
                              </w:rPr>
                            </w:pPr>
                            <w:r>
                              <w:rPr>
                                <w:rFonts w:cs="Arial"/>
                                <w:b/>
                                <w:color w:val="008576"/>
                                <w:szCs w:val="20"/>
                              </w:rPr>
                              <w:t>R</w:t>
                            </w:r>
                            <w:r>
                              <w:rPr>
                                <w:b/>
                                <w:color w:val="008576"/>
                                <w:szCs w:val="20"/>
                              </w:rPr>
                              <w:t>ob Gladstone</w:t>
                            </w:r>
                          </w:p>
                        </w:tc>
                      </w:tr>
                      <w:tr w:rsidR="0064532A" w:rsidRPr="00EB32BB" w14:paraId="129515BE" w14:textId="77777777" w:rsidTr="0064532A">
                        <w:trPr>
                          <w:trHeight w:val="533"/>
                          <w:jc w:val="center"/>
                        </w:trPr>
                        <w:tc>
                          <w:tcPr>
                            <w:tcW w:w="3778" w:type="pct"/>
                            <w:vMerge/>
                            <w:tcBorders>
                              <w:left w:val="single" w:sz="4" w:space="0" w:color="4A8958"/>
                              <w:bottom w:val="single" w:sz="4" w:space="0" w:color="4A8958"/>
                              <w:right w:val="single" w:sz="4" w:space="0" w:color="4A8958"/>
                            </w:tcBorders>
                          </w:tcPr>
                          <w:p w14:paraId="26D616BF" w14:textId="77777777" w:rsidR="0064532A" w:rsidRPr="00EB32BB" w:rsidRDefault="0064532A" w:rsidP="0064532A">
                            <w:pPr>
                              <w:pStyle w:val="Contents01"/>
                              <w:ind w:right="615"/>
                              <w:rPr>
                                <w:noProof/>
                              </w:rPr>
                            </w:pPr>
                          </w:p>
                        </w:tc>
                        <w:tc>
                          <w:tcPr>
                            <w:tcW w:w="1222" w:type="pct"/>
                            <w:tcBorders>
                              <w:top w:val="single" w:sz="4" w:space="0" w:color="4A8958"/>
                              <w:left w:val="single" w:sz="4" w:space="0" w:color="4A8958"/>
                              <w:bottom w:val="single" w:sz="4" w:space="0" w:color="4A8958"/>
                              <w:right w:val="single" w:sz="4" w:space="0" w:color="4A8958"/>
                            </w:tcBorders>
                          </w:tcPr>
                          <w:p w14:paraId="7E3356C7" w14:textId="77777777" w:rsidR="0064532A" w:rsidRPr="00EB32BB" w:rsidRDefault="0064532A" w:rsidP="0064532A">
                            <w:pPr>
                              <w:pStyle w:val="BodyText"/>
                              <w:spacing w:before="60" w:after="60" w:line="276" w:lineRule="auto"/>
                              <w:rPr>
                                <w:rFonts w:cs="Arial"/>
                                <w:b/>
                                <w:color w:val="008576"/>
                                <w:szCs w:val="20"/>
                              </w:rPr>
                            </w:pPr>
                            <w:r w:rsidRPr="00AF30A5">
                              <w:rPr>
                                <w:rFonts w:cs="Arial"/>
                                <w:b/>
                                <w:noProof/>
                                <w:color w:val="008576"/>
                                <w:szCs w:val="20"/>
                                <w:lang w:val="en-US" w:eastAsia="en-US"/>
                              </w:rPr>
                              <w:drawing>
                                <wp:inline distT="0" distB="0" distL="0" distR="0" wp14:anchorId="1C3134B4" wp14:editId="26BF9E0E">
                                  <wp:extent cx="285750" cy="285750"/>
                                  <wp:effectExtent l="0" t="0" r="0" b="0"/>
                                  <wp:docPr id="1245033093"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Pr>
                                <w:rFonts w:cs="Arial"/>
                                <w:b/>
                                <w:color w:val="008576"/>
                                <w:szCs w:val="20"/>
                              </w:rPr>
                              <w:t>r</w:t>
                            </w:r>
                            <w:r>
                              <w:rPr>
                                <w:b/>
                                <w:color w:val="008576"/>
                                <w:szCs w:val="20"/>
                              </w:rPr>
                              <w:t>ob.gladstone</w:t>
                            </w:r>
                            <w:r>
                              <w:rPr>
                                <w:rFonts w:cs="Arial"/>
                                <w:b/>
                                <w:color w:val="008576"/>
                                <w:szCs w:val="20"/>
                              </w:rPr>
                              <w:t>@sse.com</w:t>
                            </w:r>
                          </w:p>
                        </w:tc>
                      </w:tr>
                      <w:tr w:rsidR="0064532A" w:rsidRPr="00EB32BB" w14:paraId="09CB1E2B" w14:textId="77777777" w:rsidTr="0064532A">
                        <w:trPr>
                          <w:trHeight w:val="533"/>
                          <w:jc w:val="center"/>
                        </w:trPr>
                        <w:tc>
                          <w:tcPr>
                            <w:tcW w:w="3778" w:type="pct"/>
                            <w:vMerge/>
                            <w:tcBorders>
                              <w:left w:val="single" w:sz="4" w:space="0" w:color="4A8958"/>
                              <w:bottom w:val="single" w:sz="4" w:space="0" w:color="4A8958"/>
                              <w:right w:val="single" w:sz="4" w:space="0" w:color="4A8958"/>
                            </w:tcBorders>
                          </w:tcPr>
                          <w:p w14:paraId="7C6FE0D4" w14:textId="77777777" w:rsidR="0064532A" w:rsidRPr="00EB32BB" w:rsidRDefault="0064532A" w:rsidP="0064532A">
                            <w:pPr>
                              <w:pStyle w:val="Contents01"/>
                              <w:ind w:right="615"/>
                              <w:rPr>
                                <w:noProof/>
                              </w:rPr>
                            </w:pPr>
                          </w:p>
                        </w:tc>
                        <w:tc>
                          <w:tcPr>
                            <w:tcW w:w="1222" w:type="pct"/>
                            <w:tcBorders>
                              <w:top w:val="single" w:sz="4" w:space="0" w:color="4A8958"/>
                              <w:left w:val="single" w:sz="4" w:space="0" w:color="4A8958"/>
                              <w:bottom w:val="single" w:sz="4" w:space="0" w:color="4A8958"/>
                              <w:right w:val="single" w:sz="4" w:space="0" w:color="4A8958"/>
                            </w:tcBorders>
                          </w:tcPr>
                          <w:p w14:paraId="6B1117CE" w14:textId="77777777" w:rsidR="0064532A" w:rsidRPr="00EB32BB" w:rsidRDefault="0064532A" w:rsidP="0064532A">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201F4F90" wp14:editId="6C3BFDEF">
                                  <wp:extent cx="285750" cy="285750"/>
                                  <wp:effectExtent l="0" t="0" r="0" b="0"/>
                                  <wp:docPr id="65841147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Pr>
                                <w:rFonts w:cs="Arial"/>
                                <w:b/>
                                <w:color w:val="008576"/>
                                <w:szCs w:val="20"/>
                              </w:rPr>
                              <w:t>0</w:t>
                            </w:r>
                            <w:r w:rsidRPr="003122A9">
                              <w:rPr>
                                <w:rFonts w:cs="Arial"/>
                                <w:b/>
                                <w:color w:val="008576"/>
                                <w:szCs w:val="20"/>
                              </w:rPr>
                              <w:t>1738 275779 </w:t>
                            </w:r>
                          </w:p>
                        </w:tc>
                      </w:tr>
                      <w:tr w:rsidR="0064532A" w:rsidRPr="00EB32BB" w14:paraId="3E1D0C42" w14:textId="77777777" w:rsidTr="0064532A">
                        <w:trPr>
                          <w:trHeight w:val="533"/>
                          <w:jc w:val="center"/>
                        </w:trPr>
                        <w:tc>
                          <w:tcPr>
                            <w:tcW w:w="3778" w:type="pct"/>
                            <w:vMerge/>
                            <w:tcBorders>
                              <w:left w:val="single" w:sz="4" w:space="0" w:color="4A8958"/>
                              <w:bottom w:val="single" w:sz="4" w:space="0" w:color="4A8958"/>
                              <w:right w:val="single" w:sz="4" w:space="0" w:color="4A8958"/>
                            </w:tcBorders>
                          </w:tcPr>
                          <w:p w14:paraId="5051137D" w14:textId="77777777" w:rsidR="0064532A" w:rsidRPr="00EB32BB" w:rsidRDefault="0064532A" w:rsidP="0064532A">
                            <w:pPr>
                              <w:pStyle w:val="Contents01"/>
                              <w:ind w:right="615"/>
                              <w:rPr>
                                <w:noProof/>
                              </w:rPr>
                            </w:pPr>
                          </w:p>
                        </w:tc>
                        <w:tc>
                          <w:tcPr>
                            <w:tcW w:w="1222" w:type="pct"/>
                            <w:tcBorders>
                              <w:top w:val="single" w:sz="4" w:space="0" w:color="4A8958"/>
                              <w:left w:val="single" w:sz="4" w:space="0" w:color="4A8958"/>
                              <w:bottom w:val="single" w:sz="4" w:space="0" w:color="4A8958"/>
                              <w:right w:val="single" w:sz="4" w:space="0" w:color="4A8958"/>
                            </w:tcBorders>
                          </w:tcPr>
                          <w:p w14:paraId="51658145" w14:textId="77777777" w:rsidR="0064532A" w:rsidRPr="00EB32BB" w:rsidRDefault="0064532A" w:rsidP="0064532A">
                            <w:pPr>
                              <w:pStyle w:val="BodyText"/>
                              <w:spacing w:after="60" w:line="276" w:lineRule="auto"/>
                              <w:rPr>
                                <w:rFonts w:cs="Arial"/>
                                <w:color w:val="008576"/>
                                <w:szCs w:val="20"/>
                              </w:rPr>
                            </w:pPr>
                          </w:p>
                        </w:tc>
                      </w:tr>
                    </w:tbl>
                    <w:p w14:paraId="30D07DC2" w14:textId="5961335A" w:rsidR="00E37418" w:rsidRDefault="00E37418"/>
                  </w:txbxContent>
                </v:textbox>
                <w10:wrap type="topAndBottom" anchorx="margin" anchory="margin"/>
              </v:shape>
            </w:pict>
          </mc:Fallback>
        </mc:AlternateContent>
      </w:r>
      <w:r w:rsidR="009C22A2">
        <w:br w:type="page"/>
      </w:r>
      <w:bookmarkStart w:id="6" w:name="_Toc188527263"/>
      <w:bookmarkStart w:id="7" w:name="_Toc313090983"/>
    </w:p>
    <w:p w14:paraId="152E6ADC" w14:textId="77777777" w:rsidR="00634138" w:rsidRPr="00EB32BB" w:rsidRDefault="00634138" w:rsidP="00047C51">
      <w:pPr>
        <w:pStyle w:val="Heading02"/>
        <w:keepNext w:val="0"/>
      </w:pPr>
      <w:bookmarkStart w:id="8" w:name="_Toc318962133"/>
      <w:bookmarkStart w:id="9" w:name="_Toc453107796"/>
      <w:bookmarkStart w:id="10" w:name="_Toc111202448"/>
      <w:bookmarkStart w:id="11" w:name="_Toc211871790"/>
      <w:bookmarkEnd w:id="6"/>
      <w:bookmarkEnd w:id="7"/>
      <w:r>
        <w:lastRenderedPageBreak/>
        <w:t>Summary</w:t>
      </w:r>
      <w:bookmarkEnd w:id="8"/>
      <w:bookmarkEnd w:id="9"/>
      <w:bookmarkEnd w:id="10"/>
      <w:bookmarkEnd w:id="11"/>
    </w:p>
    <w:p w14:paraId="3A0B6146" w14:textId="5342C437" w:rsidR="00C730A2" w:rsidRDefault="004C6117" w:rsidP="007E5422">
      <w:pPr>
        <w:pStyle w:val="Heading4"/>
        <w:spacing w:before="120"/>
        <w:rPr>
          <w:i/>
          <w:iCs/>
        </w:rPr>
      </w:pPr>
      <w:r w:rsidRPr="004C6117">
        <w:t>What</w:t>
      </w:r>
      <w:r w:rsidR="00B81D8E">
        <w:t>?</w:t>
      </w:r>
    </w:p>
    <w:p w14:paraId="50B287D1" w14:textId="499E6AFA" w:rsidR="0064532A" w:rsidRDefault="0064532A" w:rsidP="0064532A">
      <w:pPr>
        <w:keepLines/>
        <w:numPr>
          <w:ilvl w:val="1"/>
          <w:numId w:val="14"/>
        </w:numPr>
        <w:spacing w:line="360" w:lineRule="auto"/>
        <w:ind w:left="567" w:hanging="567"/>
        <w:outlineLvl w:val="1"/>
        <w:rPr>
          <w:rFonts w:cs="Arial"/>
          <w:bCs/>
          <w:iCs/>
          <w:szCs w:val="2"/>
        </w:rPr>
      </w:pPr>
      <w:r w:rsidRPr="0064532A">
        <w:rPr>
          <w:rFonts w:cs="Arial"/>
          <w:bCs/>
          <w:iCs/>
          <w:szCs w:val="2"/>
        </w:rPr>
        <w:t>Independent Distribution Network Operators (IDNOs) can apply to increase the Maximum Import and/or Export Capacity as specified in the Bilateral Connection Agreement (BCA) for an existing embedded</w:t>
      </w:r>
      <w:r w:rsidR="000D6383">
        <w:rPr>
          <w:rFonts w:cs="Arial"/>
          <w:bCs/>
          <w:iCs/>
          <w:szCs w:val="2"/>
        </w:rPr>
        <w:t xml:space="preserve"> IDNO</w:t>
      </w:r>
      <w:r w:rsidRPr="0064532A">
        <w:rPr>
          <w:rFonts w:cs="Arial"/>
          <w:bCs/>
          <w:iCs/>
          <w:szCs w:val="2"/>
        </w:rPr>
        <w:t xml:space="preserve"> connection.</w:t>
      </w:r>
    </w:p>
    <w:p w14:paraId="3D79378F" w14:textId="7E4E4374" w:rsidR="00685722" w:rsidRPr="0064532A" w:rsidRDefault="00A744EA" w:rsidP="0064532A">
      <w:pPr>
        <w:keepLines/>
        <w:numPr>
          <w:ilvl w:val="1"/>
          <w:numId w:val="14"/>
        </w:numPr>
        <w:spacing w:line="360" w:lineRule="auto"/>
        <w:ind w:left="567" w:hanging="567"/>
        <w:outlineLvl w:val="1"/>
        <w:rPr>
          <w:rFonts w:cs="Arial"/>
          <w:bCs/>
          <w:iCs/>
          <w:szCs w:val="2"/>
        </w:rPr>
      </w:pPr>
      <w:r w:rsidRPr="00A744EA">
        <w:rPr>
          <w:rFonts w:cs="Arial"/>
          <w:bCs/>
          <w:iCs/>
          <w:szCs w:val="2"/>
        </w:rPr>
        <w:t xml:space="preserve">Throughout this document, the consultation refers to Licenced Distribution Network Operators (LDNOs) </w:t>
      </w:r>
      <w:proofErr w:type="gramStart"/>
      <w:r w:rsidRPr="00A744EA">
        <w:rPr>
          <w:rFonts w:cs="Arial"/>
          <w:bCs/>
          <w:iCs/>
          <w:szCs w:val="2"/>
        </w:rPr>
        <w:t>in order to</w:t>
      </w:r>
      <w:proofErr w:type="gramEnd"/>
      <w:r w:rsidRPr="00A744EA">
        <w:rPr>
          <w:rFonts w:cs="Arial"/>
          <w:bCs/>
          <w:iCs/>
          <w:szCs w:val="2"/>
        </w:rPr>
        <w:t xml:space="preserve"> be consistent with the legal text contained with Schedule 22 of the DCUSA (Common Connection Charging Methodology). For the avoidance of doubt, LDNO can refer to IDNO parties, or to DNO parties where they are connecting to another DNO party.</w:t>
      </w:r>
    </w:p>
    <w:p w14:paraId="6C114081" w14:textId="256F3643" w:rsidR="0064532A" w:rsidRPr="0064532A" w:rsidRDefault="0064532A" w:rsidP="0064532A">
      <w:pPr>
        <w:keepLines/>
        <w:numPr>
          <w:ilvl w:val="1"/>
          <w:numId w:val="14"/>
        </w:numPr>
        <w:spacing w:line="360" w:lineRule="auto"/>
        <w:ind w:left="567" w:hanging="567"/>
        <w:outlineLvl w:val="1"/>
        <w:rPr>
          <w:rFonts w:cs="Arial"/>
          <w:bCs/>
          <w:iCs/>
          <w:szCs w:val="2"/>
        </w:rPr>
      </w:pPr>
      <w:r w:rsidRPr="0064532A">
        <w:rPr>
          <w:rFonts w:cs="Arial"/>
          <w:bCs/>
          <w:iCs/>
          <w:szCs w:val="2"/>
        </w:rPr>
        <w:t xml:space="preserve">In some cases, to satisfy the </w:t>
      </w:r>
      <w:r w:rsidR="007B3CF5">
        <w:rPr>
          <w:rFonts w:cs="Arial"/>
          <w:bCs/>
          <w:iCs/>
          <w:szCs w:val="2"/>
        </w:rPr>
        <w:t>LDNOs</w:t>
      </w:r>
      <w:r w:rsidRPr="0064532A">
        <w:rPr>
          <w:rFonts w:cs="Arial"/>
          <w:bCs/>
          <w:iCs/>
          <w:szCs w:val="2"/>
        </w:rPr>
        <w:t xml:space="preserve"> Capacity increase, the existing distribution system may need to be </w:t>
      </w:r>
      <w:r w:rsidR="00B4794E" w:rsidRPr="00B4794E">
        <w:rPr>
          <w:rFonts w:cs="Arial"/>
          <w:bCs/>
          <w:iCs/>
          <w:szCs w:val="2"/>
        </w:rPr>
        <w:t>upgraded</w:t>
      </w:r>
      <w:r w:rsidRPr="0064532A">
        <w:rPr>
          <w:rFonts w:cs="Arial"/>
          <w:bCs/>
          <w:iCs/>
          <w:szCs w:val="2"/>
        </w:rPr>
        <w:t>, and/or additional security may need to be provided.</w:t>
      </w:r>
    </w:p>
    <w:p w14:paraId="6CE47E0F" w14:textId="77777777" w:rsidR="0064532A" w:rsidRDefault="0064532A" w:rsidP="0064532A">
      <w:pPr>
        <w:keepLines/>
        <w:numPr>
          <w:ilvl w:val="1"/>
          <w:numId w:val="14"/>
        </w:numPr>
        <w:spacing w:line="360" w:lineRule="auto"/>
        <w:ind w:left="567" w:hanging="567"/>
        <w:outlineLvl w:val="1"/>
        <w:rPr>
          <w:rFonts w:cs="Arial"/>
          <w:bCs/>
          <w:iCs/>
          <w:szCs w:val="2"/>
        </w:rPr>
      </w:pPr>
      <w:r w:rsidRPr="0064532A">
        <w:rPr>
          <w:rFonts w:cs="Arial"/>
          <w:bCs/>
          <w:iCs/>
          <w:szCs w:val="2"/>
        </w:rPr>
        <w:t xml:space="preserve">Paragraph 1.17 of the Connection Common Charging Methodology (CCCM) states “Reinforcement is defined as assets installed that add capacity (network or fault level) to the existing shared use Distribution </w:t>
      </w:r>
      <w:commentRangeStart w:id="12"/>
      <w:commentRangeStart w:id="13"/>
      <w:r w:rsidRPr="0064532A">
        <w:rPr>
          <w:rFonts w:cs="Arial"/>
          <w:bCs/>
          <w:iCs/>
          <w:szCs w:val="2"/>
        </w:rPr>
        <w:t>System</w:t>
      </w:r>
      <w:commentRangeEnd w:id="12"/>
      <w:r w:rsidR="00EB6DE8">
        <w:rPr>
          <w:rStyle w:val="CommentReference"/>
        </w:rPr>
        <w:commentReference w:id="12"/>
      </w:r>
      <w:commentRangeEnd w:id="13"/>
      <w:r w:rsidR="005F6149">
        <w:rPr>
          <w:rStyle w:val="CommentReference"/>
        </w:rPr>
        <w:commentReference w:id="13"/>
      </w:r>
      <w:r w:rsidRPr="0064532A">
        <w:rPr>
          <w:rFonts w:cs="Arial"/>
          <w:bCs/>
          <w:iCs/>
          <w:szCs w:val="2"/>
        </w:rPr>
        <w:t>.”</w:t>
      </w:r>
    </w:p>
    <w:p w14:paraId="044B185E" w14:textId="71E54161" w:rsidR="007B3CF5" w:rsidRPr="0064532A" w:rsidRDefault="007B3CF5" w:rsidP="0064532A">
      <w:pPr>
        <w:keepLines/>
        <w:numPr>
          <w:ilvl w:val="1"/>
          <w:numId w:val="14"/>
        </w:numPr>
        <w:spacing w:line="360" w:lineRule="auto"/>
        <w:ind w:left="567" w:hanging="567"/>
        <w:outlineLvl w:val="1"/>
        <w:rPr>
          <w:rFonts w:cs="Arial"/>
          <w:bCs/>
          <w:iCs/>
          <w:szCs w:val="2"/>
        </w:rPr>
      </w:pPr>
      <w:r>
        <w:t xml:space="preserve">As existing charging policy through the CCCM is open to interpretation, this change seeks to clarify </w:t>
      </w:r>
      <w:proofErr w:type="gramStart"/>
      <w:r>
        <w:t>whether or not</w:t>
      </w:r>
      <w:proofErr w:type="gramEnd"/>
      <w:r>
        <w:t xml:space="preserve"> </w:t>
      </w:r>
      <w:r w:rsidRPr="000E04C9">
        <w:t xml:space="preserve">existing </w:t>
      </w:r>
      <w:r>
        <w:t>LDNO</w:t>
      </w:r>
      <w:r w:rsidRPr="000E04C9">
        <w:t xml:space="preserve"> connection as set out in the scenario above should be consider</w:t>
      </w:r>
      <w:r>
        <w:t>ed</w:t>
      </w:r>
      <w:r w:rsidRPr="000E04C9">
        <w:t xml:space="preserve"> as sole or shared use </w:t>
      </w:r>
      <w:r>
        <w:t>and drive any subsequent updates to the CCCM to remove any uncertaint</w:t>
      </w:r>
      <w:r>
        <w:t>y.</w:t>
      </w:r>
    </w:p>
    <w:p w14:paraId="14C5068E" w14:textId="2E347359" w:rsidR="0064532A" w:rsidRPr="0064532A" w:rsidRDefault="00B4794E" w:rsidP="0064532A">
      <w:pPr>
        <w:keepLines/>
        <w:numPr>
          <w:ilvl w:val="1"/>
          <w:numId w:val="14"/>
        </w:numPr>
        <w:spacing w:line="360" w:lineRule="auto"/>
        <w:ind w:left="567" w:hanging="567"/>
        <w:outlineLvl w:val="1"/>
        <w:rPr>
          <w:rFonts w:cs="Arial"/>
          <w:bCs/>
          <w:iCs/>
          <w:szCs w:val="2"/>
        </w:rPr>
      </w:pPr>
      <w:r w:rsidRPr="00B4794E">
        <w:rPr>
          <w:rFonts w:cs="Arial"/>
          <w:bCs/>
          <w:iCs/>
          <w:szCs w:val="2"/>
        </w:rPr>
        <w:t xml:space="preserve">Where an </w:t>
      </w:r>
      <w:r w:rsidR="007B3CF5">
        <w:rPr>
          <w:rFonts w:cs="Arial"/>
          <w:bCs/>
          <w:iCs/>
          <w:szCs w:val="2"/>
        </w:rPr>
        <w:t>LDNO</w:t>
      </w:r>
      <w:r w:rsidR="000E04C9">
        <w:rPr>
          <w:rFonts w:cs="Arial"/>
          <w:bCs/>
          <w:iCs/>
          <w:szCs w:val="2"/>
        </w:rPr>
        <w:t xml:space="preserve"> </w:t>
      </w:r>
      <w:commentRangeStart w:id="14"/>
      <w:commentRangeStart w:id="15"/>
      <w:r w:rsidR="000E04C9">
        <w:rPr>
          <w:rFonts w:cs="Arial"/>
          <w:bCs/>
          <w:iCs/>
          <w:szCs w:val="2"/>
        </w:rPr>
        <w:t xml:space="preserve">with multiple </w:t>
      </w:r>
      <w:r w:rsidR="00A02AE5">
        <w:rPr>
          <w:rFonts w:cs="Arial"/>
          <w:bCs/>
          <w:iCs/>
          <w:szCs w:val="2"/>
        </w:rPr>
        <w:t>customers’</w:t>
      </w:r>
      <w:r w:rsidRPr="00B4794E">
        <w:rPr>
          <w:rFonts w:cs="Arial"/>
          <w:bCs/>
          <w:iCs/>
          <w:szCs w:val="2"/>
        </w:rPr>
        <w:t xml:space="preserve"> </w:t>
      </w:r>
      <w:commentRangeEnd w:id="14"/>
      <w:r w:rsidR="000E04C9">
        <w:rPr>
          <w:rStyle w:val="CommentReference"/>
        </w:rPr>
        <w:commentReference w:id="14"/>
      </w:r>
      <w:commentRangeEnd w:id="15"/>
      <w:r w:rsidR="001873FF">
        <w:rPr>
          <w:rStyle w:val="CommentReference"/>
        </w:rPr>
        <w:commentReference w:id="15"/>
      </w:r>
      <w:r w:rsidRPr="00B4794E">
        <w:rPr>
          <w:rFonts w:cs="Arial"/>
          <w:bCs/>
          <w:iCs/>
          <w:szCs w:val="2"/>
        </w:rPr>
        <w:t xml:space="preserve">requests </w:t>
      </w:r>
      <w:r w:rsidR="000E04C9">
        <w:rPr>
          <w:rFonts w:cs="Arial"/>
          <w:bCs/>
          <w:iCs/>
          <w:szCs w:val="2"/>
        </w:rPr>
        <w:t>an</w:t>
      </w:r>
      <w:r w:rsidR="000E04C9" w:rsidRPr="00B4794E">
        <w:rPr>
          <w:rFonts w:cs="Arial"/>
          <w:bCs/>
          <w:iCs/>
          <w:szCs w:val="2"/>
        </w:rPr>
        <w:t xml:space="preserve"> </w:t>
      </w:r>
      <w:r w:rsidRPr="00B4794E">
        <w:rPr>
          <w:rFonts w:cs="Arial"/>
          <w:bCs/>
          <w:iCs/>
          <w:szCs w:val="2"/>
        </w:rPr>
        <w:t>increase</w:t>
      </w:r>
      <w:r w:rsidR="000E04C9">
        <w:rPr>
          <w:rFonts w:cs="Arial"/>
          <w:bCs/>
          <w:iCs/>
          <w:szCs w:val="2"/>
        </w:rPr>
        <w:t xml:space="preserve"> in</w:t>
      </w:r>
      <w:r w:rsidRPr="00B4794E">
        <w:rPr>
          <w:rFonts w:cs="Arial"/>
          <w:bCs/>
          <w:iCs/>
          <w:szCs w:val="2"/>
        </w:rPr>
        <w:t xml:space="preserve"> its </w:t>
      </w:r>
      <w:r w:rsidR="00C83535">
        <w:rPr>
          <w:rFonts w:cs="Arial"/>
          <w:bCs/>
          <w:iCs/>
          <w:szCs w:val="2"/>
        </w:rPr>
        <w:t>Maximum C</w:t>
      </w:r>
      <w:r w:rsidRPr="00B4794E">
        <w:rPr>
          <w:rFonts w:cs="Arial"/>
          <w:bCs/>
          <w:iCs/>
          <w:szCs w:val="2"/>
        </w:rPr>
        <w:t>apacity and no other DNO Customer</w:t>
      </w:r>
      <w:r w:rsidR="00C83535">
        <w:rPr>
          <w:rFonts w:cs="Arial"/>
          <w:bCs/>
          <w:iCs/>
          <w:szCs w:val="2"/>
        </w:rPr>
        <w:t>s</w:t>
      </w:r>
      <w:r w:rsidRPr="00B4794E">
        <w:rPr>
          <w:rFonts w:cs="Arial"/>
          <w:bCs/>
          <w:iCs/>
          <w:szCs w:val="2"/>
        </w:rPr>
        <w:t xml:space="preserve"> are connected to the existing connection arrangement, the </w:t>
      </w:r>
      <w:r w:rsidR="007B3CF5">
        <w:rPr>
          <w:rFonts w:cs="Arial"/>
          <w:bCs/>
          <w:iCs/>
          <w:szCs w:val="2"/>
        </w:rPr>
        <w:t>LDNO</w:t>
      </w:r>
      <w:r w:rsidRPr="00B4794E">
        <w:rPr>
          <w:rFonts w:cs="Arial"/>
          <w:bCs/>
          <w:iCs/>
          <w:szCs w:val="2"/>
        </w:rPr>
        <w:t xml:space="preserve"> </w:t>
      </w:r>
      <w:r w:rsidR="00C83535">
        <w:rPr>
          <w:rFonts w:cs="Arial"/>
          <w:bCs/>
          <w:iCs/>
          <w:szCs w:val="2"/>
        </w:rPr>
        <w:t>is</w:t>
      </w:r>
      <w:r w:rsidRPr="00B4794E">
        <w:rPr>
          <w:rFonts w:cs="Arial"/>
          <w:bCs/>
          <w:iCs/>
          <w:szCs w:val="2"/>
        </w:rPr>
        <w:t xml:space="preserve"> </w:t>
      </w:r>
      <w:r w:rsidR="00C83535">
        <w:rPr>
          <w:rFonts w:cs="Arial"/>
          <w:bCs/>
          <w:iCs/>
          <w:szCs w:val="2"/>
        </w:rPr>
        <w:t>treated</w:t>
      </w:r>
      <w:r w:rsidR="00C83535" w:rsidRPr="00B4794E">
        <w:rPr>
          <w:rFonts w:cs="Arial"/>
          <w:bCs/>
          <w:iCs/>
          <w:szCs w:val="2"/>
        </w:rPr>
        <w:t xml:space="preserve"> </w:t>
      </w:r>
      <w:r w:rsidRPr="00B4794E">
        <w:rPr>
          <w:rFonts w:cs="Arial"/>
          <w:bCs/>
          <w:iCs/>
          <w:szCs w:val="2"/>
        </w:rPr>
        <w:t>as the sole user</w:t>
      </w:r>
      <w:r w:rsidR="00C83535">
        <w:rPr>
          <w:rFonts w:cs="Arial"/>
          <w:bCs/>
          <w:iCs/>
          <w:szCs w:val="2"/>
        </w:rPr>
        <w:t xml:space="preserve">. In this </w:t>
      </w:r>
      <w:r w:rsidR="000E04C9">
        <w:rPr>
          <w:rFonts w:cs="Arial"/>
          <w:bCs/>
          <w:iCs/>
          <w:szCs w:val="2"/>
        </w:rPr>
        <w:t>scenario</w:t>
      </w:r>
      <w:r w:rsidR="00C83535">
        <w:rPr>
          <w:rFonts w:cs="Arial"/>
          <w:bCs/>
          <w:iCs/>
          <w:szCs w:val="2"/>
        </w:rPr>
        <w:t>, any upgrades to the existing connection arrangement are classified as e</w:t>
      </w:r>
      <w:r w:rsidRPr="00B4794E">
        <w:rPr>
          <w:rFonts w:cs="Arial"/>
          <w:bCs/>
          <w:iCs/>
          <w:szCs w:val="2"/>
        </w:rPr>
        <w:t>xtension assets</w:t>
      </w:r>
      <w:r w:rsidR="00C83535">
        <w:rPr>
          <w:rFonts w:cs="Arial"/>
          <w:bCs/>
          <w:iCs/>
          <w:szCs w:val="2"/>
        </w:rPr>
        <w:t xml:space="preserve"> rather than reinforcement. </w:t>
      </w:r>
      <w:r w:rsidR="000E04C9">
        <w:rPr>
          <w:rFonts w:cs="Arial"/>
          <w:bCs/>
          <w:iCs/>
          <w:szCs w:val="2"/>
        </w:rPr>
        <w:t>Consequently</w:t>
      </w:r>
      <w:r w:rsidR="00C83535">
        <w:rPr>
          <w:rFonts w:cs="Arial"/>
          <w:bCs/>
          <w:iCs/>
          <w:szCs w:val="2"/>
        </w:rPr>
        <w:t>, the</w:t>
      </w:r>
      <w:r w:rsidRPr="00B4794E">
        <w:rPr>
          <w:rFonts w:cs="Arial"/>
          <w:bCs/>
          <w:iCs/>
          <w:szCs w:val="2"/>
        </w:rPr>
        <w:t xml:space="preserve"> full</w:t>
      </w:r>
      <w:r w:rsidR="00C83535">
        <w:rPr>
          <w:rFonts w:cs="Arial"/>
          <w:bCs/>
          <w:iCs/>
          <w:szCs w:val="2"/>
        </w:rPr>
        <w:t xml:space="preserve"> cost of these upgrades </w:t>
      </w:r>
      <w:r w:rsidR="000E04C9">
        <w:rPr>
          <w:rFonts w:cs="Arial"/>
          <w:bCs/>
          <w:iCs/>
          <w:szCs w:val="2"/>
        </w:rPr>
        <w:t>would be</w:t>
      </w:r>
      <w:r w:rsidR="00C83535">
        <w:rPr>
          <w:rFonts w:cs="Arial"/>
          <w:bCs/>
          <w:iCs/>
          <w:szCs w:val="2"/>
        </w:rPr>
        <w:t xml:space="preserve"> charged to the </w:t>
      </w:r>
      <w:r w:rsidR="007B3CF5">
        <w:rPr>
          <w:rFonts w:cs="Arial"/>
          <w:bCs/>
          <w:iCs/>
          <w:szCs w:val="2"/>
        </w:rPr>
        <w:t>LDNO</w:t>
      </w:r>
      <w:r w:rsidR="000E04C9">
        <w:rPr>
          <w:rFonts w:cs="Arial"/>
          <w:bCs/>
          <w:iCs/>
          <w:szCs w:val="2"/>
        </w:rPr>
        <w:t xml:space="preserve"> </w:t>
      </w:r>
      <w:r w:rsidR="00C83535">
        <w:rPr>
          <w:rFonts w:cs="Arial"/>
          <w:bCs/>
          <w:iCs/>
          <w:szCs w:val="2"/>
        </w:rPr>
        <w:t xml:space="preserve">rather than </w:t>
      </w:r>
      <w:r w:rsidR="00EB6DE8">
        <w:rPr>
          <w:rFonts w:cs="Arial"/>
          <w:bCs/>
          <w:iCs/>
          <w:szCs w:val="2"/>
        </w:rPr>
        <w:t>socialised</w:t>
      </w:r>
      <w:r w:rsidR="00C83535">
        <w:rPr>
          <w:rFonts w:cs="Arial"/>
          <w:bCs/>
          <w:iCs/>
          <w:szCs w:val="2"/>
        </w:rPr>
        <w:t xml:space="preserve"> by the DNO</w:t>
      </w:r>
      <w:r w:rsidR="0064532A" w:rsidRPr="0064532A">
        <w:rPr>
          <w:rFonts w:cs="Arial"/>
          <w:bCs/>
          <w:iCs/>
          <w:szCs w:val="2"/>
        </w:rPr>
        <w:t>.</w:t>
      </w:r>
    </w:p>
    <w:p w14:paraId="4978D4A3" w14:textId="0BBCE1B8" w:rsidR="007B3CF5" w:rsidRPr="007B3CF5" w:rsidRDefault="0064532A" w:rsidP="007B3CF5">
      <w:pPr>
        <w:keepLines/>
        <w:numPr>
          <w:ilvl w:val="1"/>
          <w:numId w:val="14"/>
        </w:numPr>
        <w:spacing w:line="360" w:lineRule="auto"/>
        <w:ind w:left="567" w:hanging="567"/>
        <w:outlineLvl w:val="1"/>
        <w:rPr>
          <w:rFonts w:cs="Arial"/>
          <w:bCs/>
          <w:iCs/>
          <w:szCs w:val="2"/>
        </w:rPr>
      </w:pPr>
      <w:commentRangeStart w:id="16"/>
      <w:commentRangeStart w:id="17"/>
      <w:commentRangeStart w:id="18"/>
      <w:r w:rsidRPr="0064532A">
        <w:rPr>
          <w:rFonts w:cs="Arial"/>
          <w:bCs/>
          <w:iCs/>
          <w:szCs w:val="2"/>
        </w:rPr>
        <w:t>This</w:t>
      </w:r>
      <w:commentRangeEnd w:id="16"/>
      <w:r w:rsidR="00EB6DE8">
        <w:rPr>
          <w:rStyle w:val="CommentReference"/>
        </w:rPr>
        <w:commentReference w:id="16"/>
      </w:r>
      <w:commentRangeEnd w:id="17"/>
      <w:r w:rsidR="001873FF">
        <w:rPr>
          <w:rStyle w:val="CommentReference"/>
        </w:rPr>
        <w:commentReference w:id="17"/>
      </w:r>
      <w:commentRangeEnd w:id="18"/>
      <w:r w:rsidR="001873FF">
        <w:rPr>
          <w:rStyle w:val="CommentReference"/>
        </w:rPr>
        <w:commentReference w:id="18"/>
      </w:r>
      <w:r w:rsidRPr="0064532A">
        <w:rPr>
          <w:rFonts w:cs="Arial"/>
          <w:bCs/>
          <w:iCs/>
          <w:szCs w:val="2"/>
        </w:rPr>
        <w:t xml:space="preserve"> change seeks to clarify </w:t>
      </w:r>
      <w:proofErr w:type="gramStart"/>
      <w:r w:rsidRPr="0064532A">
        <w:rPr>
          <w:rFonts w:cs="Arial"/>
          <w:bCs/>
          <w:iCs/>
          <w:szCs w:val="2"/>
        </w:rPr>
        <w:t>whether or not</w:t>
      </w:r>
      <w:proofErr w:type="gramEnd"/>
      <w:r w:rsidRPr="0064532A">
        <w:rPr>
          <w:rFonts w:cs="Arial"/>
          <w:bCs/>
          <w:iCs/>
          <w:szCs w:val="2"/>
        </w:rPr>
        <w:t xml:space="preserve"> an existing </w:t>
      </w:r>
      <w:r w:rsidR="007B3CF5">
        <w:rPr>
          <w:rFonts w:cs="Arial"/>
          <w:bCs/>
          <w:iCs/>
          <w:szCs w:val="2"/>
        </w:rPr>
        <w:t>LDNO</w:t>
      </w:r>
      <w:r w:rsidRPr="0064532A">
        <w:rPr>
          <w:rFonts w:cs="Arial"/>
          <w:bCs/>
          <w:iCs/>
          <w:szCs w:val="2"/>
        </w:rPr>
        <w:t xml:space="preserve"> connection</w:t>
      </w:r>
      <w:r w:rsidR="00906AF1">
        <w:rPr>
          <w:rFonts w:cs="Arial"/>
          <w:bCs/>
          <w:iCs/>
          <w:szCs w:val="2"/>
        </w:rPr>
        <w:t xml:space="preserve"> with multipole customers,</w:t>
      </w:r>
      <w:r w:rsidRPr="0064532A">
        <w:rPr>
          <w:rFonts w:cs="Arial"/>
          <w:bCs/>
          <w:iCs/>
          <w:szCs w:val="2"/>
        </w:rPr>
        <w:t xml:space="preserve"> as set out in the scenario above</w:t>
      </w:r>
      <w:r w:rsidR="00906AF1">
        <w:rPr>
          <w:rFonts w:cs="Arial"/>
          <w:bCs/>
          <w:iCs/>
          <w:szCs w:val="2"/>
        </w:rPr>
        <w:t>,</w:t>
      </w:r>
      <w:r w:rsidRPr="0064532A">
        <w:rPr>
          <w:rFonts w:cs="Arial"/>
          <w:bCs/>
          <w:iCs/>
          <w:szCs w:val="2"/>
        </w:rPr>
        <w:t xml:space="preserve"> should be consider as sole or shared use.</w:t>
      </w:r>
      <w:r w:rsidR="001873FF">
        <w:rPr>
          <w:rFonts w:cs="Arial"/>
          <w:bCs/>
          <w:iCs/>
          <w:szCs w:val="2"/>
        </w:rPr>
        <w:t xml:space="preserve"> </w:t>
      </w:r>
      <w:r w:rsidR="005F6149">
        <w:rPr>
          <w:rFonts w:cs="Arial"/>
          <w:bCs/>
          <w:iCs/>
          <w:szCs w:val="2"/>
        </w:rPr>
        <w:t>For illustrative example, please see below.</w:t>
      </w:r>
    </w:p>
    <w:p w14:paraId="48C3AD08" w14:textId="152A1B8C" w:rsidR="00A744EA" w:rsidRDefault="007B3CF5" w:rsidP="007B3CF5">
      <w:pPr>
        <w:keepLines/>
        <w:spacing w:line="360" w:lineRule="auto"/>
        <w:outlineLvl w:val="1"/>
        <w:rPr>
          <w:rFonts w:cs="Arial"/>
          <w:bCs/>
          <w:iCs/>
          <w:szCs w:val="2"/>
        </w:rPr>
      </w:pPr>
      <w:r w:rsidRPr="007B3CF5">
        <w:rPr>
          <w:rFonts w:cs="Arial"/>
          <w:bCs/>
          <w:iCs/>
          <w:szCs w:val="2"/>
        </w:rPr>
        <w:drawing>
          <wp:inline distT="0" distB="0" distL="0" distR="0" wp14:anchorId="67994F1B" wp14:editId="14DD9F04">
            <wp:extent cx="2851771" cy="2806810"/>
            <wp:effectExtent l="0" t="0" r="6350" b="0"/>
            <wp:docPr id="1616634273" name="Picture 1"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634273" name="Picture 1" descr="A diagram of a computer system&#10;&#10;AI-generated content may be incorrect."/>
                    <pic:cNvPicPr/>
                  </pic:nvPicPr>
                  <pic:blipFill>
                    <a:blip r:embed="rId21"/>
                    <a:stretch>
                      <a:fillRect/>
                    </a:stretch>
                  </pic:blipFill>
                  <pic:spPr>
                    <a:xfrm>
                      <a:off x="0" y="0"/>
                      <a:ext cx="2862128" cy="2817004"/>
                    </a:xfrm>
                    <a:prstGeom prst="rect">
                      <a:avLst/>
                    </a:prstGeom>
                  </pic:spPr>
                </pic:pic>
              </a:graphicData>
            </a:graphic>
          </wp:inline>
        </w:drawing>
      </w:r>
    </w:p>
    <w:p w14:paraId="29596932" w14:textId="2E290F3A" w:rsidR="00623022" w:rsidRDefault="00C64B72" w:rsidP="007E5422">
      <w:pPr>
        <w:pStyle w:val="Heading4"/>
        <w:spacing w:before="120"/>
        <w:rPr>
          <w:rStyle w:val="Emphasis"/>
          <w:rFonts w:eastAsia="MS Gothic"/>
          <w:i/>
          <w:iCs/>
        </w:rPr>
      </w:pPr>
      <w:r w:rsidRPr="00B81D8E">
        <w:rPr>
          <w:rStyle w:val="Emphasis"/>
          <w:rFonts w:eastAsia="MS Gothic"/>
        </w:rPr>
        <w:lastRenderedPageBreak/>
        <w:t>Why</w:t>
      </w:r>
      <w:r w:rsidR="00B81D8E" w:rsidRPr="00B81D8E">
        <w:rPr>
          <w:rStyle w:val="Emphasis"/>
          <w:rFonts w:eastAsia="MS Gothic"/>
        </w:rPr>
        <w:t>?</w:t>
      </w:r>
      <w:r w:rsidR="00B81D8E">
        <w:rPr>
          <w:rStyle w:val="Emphasis"/>
          <w:rFonts w:eastAsia="MS Gothic"/>
        </w:rPr>
        <w:t xml:space="preserve"> </w:t>
      </w:r>
    </w:p>
    <w:bookmarkStart w:id="19" w:name="_Toc143859022" w:displacedByCustomXml="next"/>
    <w:bookmarkStart w:id="20" w:name="_Toc143858213" w:displacedByCustomXml="next"/>
    <w:sdt>
      <w:sdtPr>
        <w:rPr>
          <w:bCs w:val="0"/>
          <w:i/>
          <w:iCs w:val="0"/>
        </w:rPr>
        <w:id w:val="1533605302"/>
        <w:placeholder>
          <w:docPart w:val="181FF7510A1B419DB4F51EC436E95B79"/>
        </w:placeholder>
      </w:sdtPr>
      <w:sdtEndPr>
        <w:rPr>
          <w:bCs/>
          <w:i w:val="0"/>
          <w:iCs/>
        </w:rPr>
      </w:sdtEndPr>
      <w:sdtContent>
        <w:p w14:paraId="520ECB85" w14:textId="24A8DB42" w:rsidR="00E66B23" w:rsidRPr="00FB5AD7" w:rsidRDefault="00FB5AD7" w:rsidP="00FB5AD7">
          <w:pPr>
            <w:pStyle w:val="Heading2"/>
            <w:numPr>
              <w:ilvl w:val="1"/>
              <w:numId w:val="14"/>
            </w:numPr>
          </w:pPr>
          <w:r>
            <w:t xml:space="preserve">The scenario described in section 1.1 - 1.4 has occurred and is likely to occur more frequently as the </w:t>
          </w:r>
          <w:r w:rsidR="007B3CF5">
            <w:t>LDNO</w:t>
          </w:r>
          <w:r>
            <w:t xml:space="preserve"> market share continues to grow.</w:t>
          </w:r>
        </w:p>
      </w:sdtContent>
    </w:sdt>
    <w:bookmarkEnd w:id="19" w:displacedByCustomXml="prev"/>
    <w:bookmarkEnd w:id="20" w:displacedByCustomXml="prev"/>
    <w:p w14:paraId="233C104F" w14:textId="198FC04A" w:rsidR="00623022" w:rsidRDefault="004C6117" w:rsidP="007E5422">
      <w:pPr>
        <w:pStyle w:val="Heading4"/>
        <w:spacing w:before="120"/>
        <w:rPr>
          <w:i/>
          <w:iCs/>
        </w:rPr>
      </w:pPr>
      <w:r w:rsidRPr="004C6117">
        <w:t>How</w:t>
      </w:r>
      <w:r w:rsidR="00B81D8E">
        <w:t>?</w:t>
      </w:r>
    </w:p>
    <w:p w14:paraId="3A5AFD0D" w14:textId="34D9D296" w:rsidR="00FB5AD7" w:rsidRDefault="00FB5AD7" w:rsidP="00FB5AD7">
      <w:pPr>
        <w:pStyle w:val="Heading2"/>
        <w:numPr>
          <w:ilvl w:val="1"/>
          <w:numId w:val="14"/>
        </w:numPr>
      </w:pPr>
      <w:r>
        <w:t>This Change Proposal provides two options</w:t>
      </w:r>
      <w:r w:rsidR="0027761C">
        <w:t xml:space="preserve"> to address the scenario described in section 1</w:t>
      </w:r>
      <w:commentRangeStart w:id="21"/>
      <w:r w:rsidR="0027761C">
        <w:t>.1 - 1.</w:t>
      </w:r>
      <w:r w:rsidR="00A02AE5">
        <w:t>6</w:t>
      </w:r>
      <w:r>
        <w:t xml:space="preserve">, and </w:t>
      </w:r>
      <w:commentRangeEnd w:id="21"/>
      <w:r w:rsidR="001873FF">
        <w:rPr>
          <w:rStyle w:val="CommentReference"/>
          <w:rFonts w:cs="Times New Roman"/>
          <w:bCs w:val="0"/>
          <w:iCs w:val="0"/>
        </w:rPr>
        <w:commentReference w:id="21"/>
      </w:r>
      <w:r>
        <w:t>points for consideration:</w:t>
      </w:r>
    </w:p>
    <w:p w14:paraId="4FAAA899" w14:textId="4A472CAF" w:rsidR="00FB5AD7" w:rsidRDefault="00FB5AD7" w:rsidP="00FB5AD7">
      <w:pPr>
        <w:pStyle w:val="Heading2"/>
        <w:numPr>
          <w:ilvl w:val="1"/>
          <w:numId w:val="14"/>
        </w:numPr>
      </w:pPr>
      <w:r w:rsidRPr="00A02AE5">
        <w:rPr>
          <w:b/>
          <w:bCs w:val="0"/>
        </w:rPr>
        <w:t>Option 1:</w:t>
      </w:r>
      <w:r>
        <w:t xml:space="preserve"> </w:t>
      </w:r>
      <w:r w:rsidR="0027761C">
        <w:t>T</w:t>
      </w:r>
      <w:r>
        <w:t xml:space="preserve">he </w:t>
      </w:r>
      <w:r w:rsidR="005240A7">
        <w:t xml:space="preserve">DNO assets </w:t>
      </w:r>
      <w:r w:rsidR="00906AF1">
        <w:t xml:space="preserve">to be upgraded </w:t>
      </w:r>
      <w:r w:rsidR="005240A7">
        <w:t xml:space="preserve">shall </w:t>
      </w:r>
      <w:r w:rsidR="00EB6DE8">
        <w:t xml:space="preserve">continue to </w:t>
      </w:r>
      <w:r>
        <w:t xml:space="preserve">be </w:t>
      </w:r>
      <w:r w:rsidR="005240A7">
        <w:t>treated</w:t>
      </w:r>
      <w:r>
        <w:t xml:space="preserve"> a</w:t>
      </w:r>
      <w:r w:rsidR="001873FF">
        <w:t>s</w:t>
      </w:r>
      <w:r>
        <w:t xml:space="preserve"> </w:t>
      </w:r>
      <w:r w:rsidR="006E3FC8">
        <w:t>extension assets as they will not meet the definition of Reinforcement</w:t>
      </w:r>
      <w:r>
        <w:t xml:space="preserve"> and therefore network upgrades</w:t>
      </w:r>
      <w:r w:rsidR="006E3FC8">
        <w:t xml:space="preserve"> are to be</w:t>
      </w:r>
      <w:r>
        <w:t xml:space="preserve"> fully fund</w:t>
      </w:r>
      <w:r w:rsidR="006E3FC8">
        <w:t xml:space="preserve">ed by the </w:t>
      </w:r>
      <w:r w:rsidR="007B3CF5">
        <w:t>LDNO</w:t>
      </w:r>
      <w:r>
        <w:t>.</w:t>
      </w:r>
    </w:p>
    <w:p w14:paraId="263F12A5" w14:textId="066531AB" w:rsidR="00050AF7" w:rsidRDefault="00FB5AD7" w:rsidP="00721759">
      <w:pPr>
        <w:pStyle w:val="Heading2"/>
        <w:numPr>
          <w:ilvl w:val="1"/>
          <w:numId w:val="14"/>
        </w:numPr>
      </w:pPr>
      <w:r w:rsidRPr="00A02AE5">
        <w:rPr>
          <w:b/>
          <w:bCs w:val="0"/>
        </w:rPr>
        <w:t>Option 2:</w:t>
      </w:r>
      <w:r>
        <w:t xml:space="preserve"> </w:t>
      </w:r>
      <w:r w:rsidR="00906AF1">
        <w:t>Where the LDNO has more than one customer, t</w:t>
      </w:r>
      <w:r>
        <w:t xml:space="preserve">he </w:t>
      </w:r>
      <w:r w:rsidR="0027761C">
        <w:t xml:space="preserve">DNO </w:t>
      </w:r>
      <w:r w:rsidR="005240A7">
        <w:t xml:space="preserve">assets </w:t>
      </w:r>
      <w:r w:rsidR="00906AF1">
        <w:t xml:space="preserve">to be upgraded </w:t>
      </w:r>
      <w:r w:rsidR="0027761C">
        <w:t xml:space="preserve">will be </w:t>
      </w:r>
      <w:r w:rsidR="005240A7">
        <w:t>treated</w:t>
      </w:r>
      <w:r w:rsidR="0027761C">
        <w:t xml:space="preserve"> as shared </w:t>
      </w:r>
      <w:r w:rsidR="005240A7">
        <w:t xml:space="preserve">therefore meeting the definition of Reinforcement as described in the CCCM with the DNO fully funding the </w:t>
      </w:r>
      <w:r w:rsidR="006E3FC8">
        <w:t>R</w:t>
      </w:r>
      <w:r w:rsidR="005240A7">
        <w:t xml:space="preserve">einforcement. </w:t>
      </w:r>
      <w:commentRangeStart w:id="22"/>
      <w:commentRangeEnd w:id="22"/>
      <w:r w:rsidR="005240A7">
        <w:rPr>
          <w:rStyle w:val="CommentReference"/>
          <w:rFonts w:cs="Times New Roman"/>
          <w:bCs w:val="0"/>
          <w:iCs w:val="0"/>
        </w:rPr>
        <w:commentReference w:id="22"/>
      </w:r>
    </w:p>
    <w:p w14:paraId="0F143E34" w14:textId="1CDD180E" w:rsidR="00FF0681" w:rsidRDefault="00FF0681" w:rsidP="00721759">
      <w:pPr>
        <w:pStyle w:val="Heading2"/>
        <w:numPr>
          <w:ilvl w:val="1"/>
          <w:numId w:val="14"/>
        </w:numPr>
      </w:pPr>
      <w:r>
        <w:t>Please see the below illustration for examples of the solutions on offer.</w:t>
      </w:r>
    </w:p>
    <w:p w14:paraId="1DA3A4D0" w14:textId="22C8A438" w:rsidR="00A744EA" w:rsidRPr="00A744EA" w:rsidRDefault="005240A7" w:rsidP="007B3CF5">
      <w:pPr>
        <w:pStyle w:val="Heading2"/>
        <w:numPr>
          <w:ilvl w:val="0"/>
          <w:numId w:val="0"/>
        </w:numPr>
        <w:ind w:left="502"/>
      </w:pPr>
      <w:commentRangeStart w:id="23"/>
      <w:commentRangeEnd w:id="23"/>
      <w:r>
        <w:rPr>
          <w:rStyle w:val="CommentReference"/>
          <w:rFonts w:cs="Times New Roman"/>
          <w:bCs w:val="0"/>
          <w:iCs w:val="0"/>
        </w:rPr>
        <w:commentReference w:id="23"/>
      </w:r>
      <w:r w:rsidR="007B3CF5" w:rsidRPr="007B3CF5">
        <w:drawing>
          <wp:inline distT="0" distB="0" distL="0" distR="0" wp14:anchorId="0650BABC" wp14:editId="567340CD">
            <wp:extent cx="6188710" cy="4481195"/>
            <wp:effectExtent l="0" t="0" r="2540" b="0"/>
            <wp:docPr id="819547960" name="Picture 1" descr="A diagram of a customer reque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547960" name="Picture 1" descr="A diagram of a customer request&#10;&#10;AI-generated content may be incorrect."/>
                    <pic:cNvPicPr/>
                  </pic:nvPicPr>
                  <pic:blipFill>
                    <a:blip r:embed="rId22"/>
                    <a:stretch>
                      <a:fillRect/>
                    </a:stretch>
                  </pic:blipFill>
                  <pic:spPr>
                    <a:xfrm>
                      <a:off x="0" y="0"/>
                      <a:ext cx="6188710" cy="4481195"/>
                    </a:xfrm>
                    <a:prstGeom prst="rect">
                      <a:avLst/>
                    </a:prstGeom>
                  </pic:spPr>
                </pic:pic>
              </a:graphicData>
            </a:graphic>
          </wp:inline>
        </w:drawing>
      </w:r>
    </w:p>
    <w:p w14:paraId="7286E707" w14:textId="29F67C55" w:rsidR="00FF0681" w:rsidRPr="00721759" w:rsidRDefault="00FF0681" w:rsidP="00FF0681">
      <w:pPr>
        <w:pStyle w:val="Heading2"/>
        <w:numPr>
          <w:ilvl w:val="0"/>
          <w:numId w:val="0"/>
        </w:numPr>
        <w:ind w:left="502"/>
      </w:pPr>
    </w:p>
    <w:p w14:paraId="29CB7693" w14:textId="77777777" w:rsidR="00634138" w:rsidRPr="00EB32BB" w:rsidRDefault="00634138" w:rsidP="00C77328">
      <w:pPr>
        <w:pStyle w:val="Heading02"/>
        <w:keepNext w:val="0"/>
        <w:numPr>
          <w:ilvl w:val="0"/>
          <w:numId w:val="21"/>
        </w:numPr>
        <w:jc w:val="both"/>
      </w:pPr>
      <w:bookmarkStart w:id="24" w:name="_Toc211871791"/>
      <w:r>
        <w:t>Governance</w:t>
      </w:r>
      <w:bookmarkEnd w:id="24"/>
    </w:p>
    <w:p w14:paraId="49F1CCB8" w14:textId="6E0AF09C" w:rsidR="00C00E3C" w:rsidRPr="0070552C" w:rsidRDefault="00C00E3C" w:rsidP="00C00E3C">
      <w:pPr>
        <w:pStyle w:val="Heading4"/>
        <w:keepNext w:val="0"/>
        <w:ind w:left="864" w:hanging="864"/>
        <w:jc w:val="both"/>
        <w:rPr>
          <w:b w:val="0"/>
          <w:iCs/>
          <w:sz w:val="18"/>
          <w:szCs w:val="18"/>
        </w:rPr>
      </w:pPr>
      <w:bookmarkStart w:id="25" w:name="_Toc143858217"/>
      <w:bookmarkStart w:id="26" w:name="_Toc143859026"/>
      <w:r>
        <w:t xml:space="preserve">Justification for Part </w:t>
      </w:r>
      <w:r w:rsidR="00B91C13">
        <w:t>1</w:t>
      </w:r>
      <w:r>
        <w:t xml:space="preserve"> Matter </w:t>
      </w:r>
    </w:p>
    <w:sdt>
      <w:sdtPr>
        <w:rPr>
          <w:rStyle w:val="Heading2Char"/>
        </w:rPr>
        <w:id w:val="-1720198942"/>
        <w:placeholder>
          <w:docPart w:val="712B28D8F4654C0ABFC67379FF1EEE0A"/>
        </w:placeholder>
      </w:sdtPr>
      <w:sdtContent>
        <w:p w14:paraId="500E876F" w14:textId="73835AAC" w:rsidR="00C00E3C" w:rsidRDefault="00FB5AD7" w:rsidP="00FB5AD7">
          <w:pPr>
            <w:pStyle w:val="Heading2"/>
            <w:numPr>
              <w:ilvl w:val="1"/>
              <w:numId w:val="22"/>
            </w:numPr>
          </w:pPr>
          <w:r w:rsidRPr="00FB5AD7">
            <w:t xml:space="preserve">This CP will impact the connection charges levied to </w:t>
          </w:r>
          <w:r w:rsidR="007B3CF5">
            <w:t>LDNO</w:t>
          </w:r>
          <w:r w:rsidRPr="00FB5AD7">
            <w:t xml:space="preserve"> by DNOs and therefore shall be treated as a Part 1 matter</w:t>
          </w:r>
          <w:r>
            <w:t>.</w:t>
          </w:r>
        </w:p>
      </w:sdtContent>
    </w:sdt>
    <w:p w14:paraId="7DCEC81B" w14:textId="2DEF4A9F" w:rsidR="00C00E3C" w:rsidRDefault="00C00E3C" w:rsidP="00C00E3C">
      <w:pPr>
        <w:pStyle w:val="Heading4"/>
        <w:keepNext w:val="0"/>
        <w:tabs>
          <w:tab w:val="left" w:pos="567"/>
        </w:tabs>
        <w:ind w:left="567" w:hanging="567"/>
        <w:jc w:val="both"/>
        <w:rPr>
          <w:i/>
          <w:iCs/>
        </w:rPr>
      </w:pPr>
      <w:r>
        <w:t>Current Next Steps</w:t>
      </w:r>
    </w:p>
    <w:bookmarkEnd w:id="25"/>
    <w:bookmarkEnd w:id="26"/>
    <w:p w14:paraId="12C5AEB0" w14:textId="4BA545D3" w:rsidR="00FB5AD7" w:rsidRPr="00FB5AD7" w:rsidRDefault="00FB5AD7" w:rsidP="00FB5AD7">
      <w:pPr>
        <w:pStyle w:val="Heading2"/>
        <w:numPr>
          <w:ilvl w:val="1"/>
          <w:numId w:val="22"/>
        </w:numPr>
      </w:pPr>
      <w:r w:rsidRPr="00FB5AD7">
        <w:rPr>
          <w:rStyle w:val="Heading2Char"/>
        </w:rPr>
        <w:t xml:space="preserve">This </w:t>
      </w:r>
      <w:r w:rsidRPr="00FB5AD7">
        <w:rPr>
          <w:rStyle w:val="Heading2Char"/>
          <w:rFonts w:eastAsia="Cambria"/>
        </w:rPr>
        <w:t>Change Proposal</w:t>
      </w:r>
      <w:r w:rsidRPr="00FB5AD7">
        <w:rPr>
          <w:rStyle w:val="Heading2Char"/>
        </w:rPr>
        <w:t xml:space="preserve"> should:</w:t>
      </w:r>
      <w:r w:rsidRPr="00FB5AD7">
        <w:t xml:space="preserve"> </w:t>
      </w:r>
    </w:p>
    <w:p w14:paraId="2DEEE807" w14:textId="77777777" w:rsidR="00FB5AD7" w:rsidRPr="00FB5AD7" w:rsidRDefault="00FB5AD7" w:rsidP="00FB5AD7">
      <w:pPr>
        <w:numPr>
          <w:ilvl w:val="0"/>
          <w:numId w:val="16"/>
        </w:numPr>
        <w:spacing w:line="360" w:lineRule="auto"/>
        <w:ind w:right="113"/>
        <w:rPr>
          <w:rFonts w:cs="Arial"/>
          <w:szCs w:val="20"/>
        </w:rPr>
      </w:pPr>
      <w:r w:rsidRPr="00FB5AD7">
        <w:rPr>
          <w:rFonts w:cs="Arial"/>
          <w:szCs w:val="20"/>
        </w:rPr>
        <w:t xml:space="preserve">Be treated as a Part 1 </w:t>
      </w:r>
      <w:proofErr w:type="gramStart"/>
      <w:r w:rsidRPr="00FB5AD7">
        <w:rPr>
          <w:rFonts w:cs="Arial"/>
          <w:szCs w:val="20"/>
        </w:rPr>
        <w:t>Matter;</w:t>
      </w:r>
      <w:proofErr w:type="gramEnd"/>
    </w:p>
    <w:p w14:paraId="6CA9158D" w14:textId="718DA4B0" w:rsidR="00C00E3C" w:rsidRPr="00FB5AD7" w:rsidRDefault="00FB5AD7" w:rsidP="00FB5AD7">
      <w:pPr>
        <w:numPr>
          <w:ilvl w:val="0"/>
          <w:numId w:val="16"/>
        </w:numPr>
        <w:spacing w:line="360" w:lineRule="auto"/>
        <w:ind w:right="113"/>
        <w:rPr>
          <w:rFonts w:cs="Arial"/>
          <w:szCs w:val="20"/>
        </w:rPr>
      </w:pPr>
      <w:r w:rsidRPr="00FB5AD7">
        <w:rPr>
          <w:rFonts w:cs="Arial"/>
          <w:szCs w:val="20"/>
        </w:rPr>
        <w:t>Be treated as a Standard Change; and</w:t>
      </w:r>
      <w:r w:rsidR="000115D4" w:rsidRPr="00FB5AD7">
        <w:rPr>
          <w:rFonts w:cs="Arial"/>
          <w:szCs w:val="20"/>
        </w:rPr>
        <w:t xml:space="preserve"> </w:t>
      </w:r>
    </w:p>
    <w:p w14:paraId="6371CFCF" w14:textId="6F86AE0C" w:rsidR="00C00E3C" w:rsidRPr="00C00E3C" w:rsidRDefault="00C00E3C" w:rsidP="00C77328">
      <w:pPr>
        <w:pStyle w:val="Heading02"/>
        <w:keepNext w:val="0"/>
        <w:numPr>
          <w:ilvl w:val="0"/>
          <w:numId w:val="21"/>
        </w:numPr>
        <w:tabs>
          <w:tab w:val="num" w:pos="360"/>
        </w:tabs>
        <w:jc w:val="both"/>
      </w:pPr>
      <w:bookmarkStart w:id="27" w:name="_Toc111202450"/>
      <w:bookmarkStart w:id="28" w:name="_Toc211871792"/>
      <w:r w:rsidRPr="00EB32BB">
        <w:t>Why Change?</w:t>
      </w:r>
      <w:bookmarkEnd w:id="27"/>
      <w:bookmarkEnd w:id="28"/>
    </w:p>
    <w:p w14:paraId="5E85C18D" w14:textId="2CB97185" w:rsidR="00C00E3C" w:rsidRDefault="00C00E3C" w:rsidP="00C00E3C">
      <w:pPr>
        <w:pStyle w:val="Heading4"/>
        <w:keepNext w:val="0"/>
        <w:jc w:val="both"/>
        <w:rPr>
          <w:i/>
          <w:iCs/>
        </w:rPr>
      </w:pPr>
      <w:r>
        <w:t>Background</w:t>
      </w:r>
    </w:p>
    <w:p w14:paraId="180E2913" w14:textId="77777777" w:rsidR="00FB5AD7" w:rsidRPr="00FB5AD7" w:rsidRDefault="00FB5AD7" w:rsidP="00FB5AD7">
      <w:pPr>
        <w:pStyle w:val="Heading2"/>
        <w:numPr>
          <w:ilvl w:val="1"/>
          <w:numId w:val="23"/>
        </w:numPr>
      </w:pPr>
      <w:r w:rsidRPr="00FB5AD7">
        <w:t>As set out in paragraph 1.6, unless the relevant legal text is changed, there risks a situation arising that Schedule 22 does not address.</w:t>
      </w:r>
    </w:p>
    <w:tbl>
      <w:tblPr>
        <w:tblStyle w:val="TableList2"/>
        <w:tblW w:w="0" w:type="auto"/>
        <w:tblBorders>
          <w:bottom w:val="single" w:sz="6" w:space="0" w:color="000000"/>
        </w:tblBorders>
        <w:shd w:val="pct75" w:color="008080" w:fill="008000"/>
        <w:tblLook w:val="04A0" w:firstRow="1" w:lastRow="0" w:firstColumn="1" w:lastColumn="0" w:noHBand="0" w:noVBand="1"/>
      </w:tblPr>
      <w:tblGrid>
        <w:gridCol w:w="9346"/>
      </w:tblGrid>
      <w:tr w:rsidR="00841022" w:rsidRPr="00B50322" w14:paraId="7AB189F9" w14:textId="77777777" w:rsidTr="00F36514">
        <w:trPr>
          <w:cnfStyle w:val="100000000000" w:firstRow="1" w:lastRow="0" w:firstColumn="0" w:lastColumn="0" w:oddVBand="0" w:evenVBand="0" w:oddHBand="0" w:evenHBand="0" w:firstRowFirstColumn="0" w:firstRowLastColumn="0" w:lastRowFirstColumn="0" w:lastRowLastColumn="0"/>
        </w:trPr>
        <w:tc>
          <w:tcPr>
            <w:tcW w:w="9346" w:type="dxa"/>
          </w:tcPr>
          <w:p w14:paraId="68411159" w14:textId="3FD42A2E" w:rsidR="00841022" w:rsidRDefault="00841022" w:rsidP="00F36514">
            <w:pPr>
              <w:jc w:val="both"/>
              <w:rPr>
                <w:b w:val="0"/>
                <w:bCs w:val="0"/>
              </w:rPr>
            </w:pPr>
            <w:bookmarkStart w:id="29" w:name="_Hlk206077014"/>
            <w:bookmarkStart w:id="30" w:name="_Hlk211867425"/>
            <w:bookmarkStart w:id="31" w:name="_Hlk211867447"/>
            <w:r>
              <w:t xml:space="preserve">Q1: </w:t>
            </w:r>
            <w:r w:rsidRPr="00190E90">
              <w:t xml:space="preserve">Do you understand the intent of </w:t>
            </w:r>
            <w:r>
              <w:t>D</w:t>
            </w:r>
            <w:r w:rsidRPr="00190E90">
              <w:t>CP</w:t>
            </w:r>
            <w:r>
              <w:t xml:space="preserve"> </w:t>
            </w:r>
            <w:r w:rsidR="00431E74">
              <w:t>46</w:t>
            </w:r>
            <w:r w:rsidR="009E524D">
              <w:t>4</w:t>
            </w:r>
            <w:r w:rsidRPr="00190E90">
              <w:t>?</w:t>
            </w:r>
            <w:bookmarkEnd w:id="29"/>
          </w:p>
          <w:p w14:paraId="26D2A931" w14:textId="7358B294" w:rsidR="00841022" w:rsidRPr="00EF5E5F" w:rsidRDefault="00841022" w:rsidP="00F36514">
            <w:pPr>
              <w:jc w:val="both"/>
              <w:rPr>
                <w:szCs w:val="20"/>
              </w:rPr>
            </w:pPr>
            <w:r w:rsidRPr="00EF5E5F">
              <w:rPr>
                <w:bCs w:val="0"/>
              </w:rPr>
              <w:t xml:space="preserve">Q2: Are you supportive of the principles of DCP </w:t>
            </w:r>
            <w:r w:rsidR="00431E74">
              <w:rPr>
                <w:bCs w:val="0"/>
              </w:rPr>
              <w:t>46</w:t>
            </w:r>
            <w:r w:rsidR="009E524D">
              <w:rPr>
                <w:bCs w:val="0"/>
              </w:rPr>
              <w:t>4</w:t>
            </w:r>
            <w:r w:rsidRPr="00EF5E5F">
              <w:rPr>
                <w:bCs w:val="0"/>
              </w:rPr>
              <w:t>?</w:t>
            </w:r>
            <w:bookmarkEnd w:id="30"/>
          </w:p>
        </w:tc>
      </w:tr>
      <w:bookmarkEnd w:id="31"/>
    </w:tbl>
    <w:p w14:paraId="0BE69B0B" w14:textId="77777777" w:rsidR="00841022" w:rsidRDefault="00841022" w:rsidP="00D52E2B">
      <w:pPr>
        <w:pStyle w:val="Heading2"/>
        <w:numPr>
          <w:ilvl w:val="0"/>
          <w:numId w:val="0"/>
        </w:numPr>
      </w:pPr>
    </w:p>
    <w:p w14:paraId="5FD2CF65" w14:textId="20D0D692" w:rsidR="00841022" w:rsidRDefault="00841022" w:rsidP="00C77328">
      <w:pPr>
        <w:pStyle w:val="Heading02"/>
        <w:keepNext w:val="0"/>
        <w:numPr>
          <w:ilvl w:val="0"/>
          <w:numId w:val="21"/>
        </w:numPr>
        <w:tabs>
          <w:tab w:val="num" w:pos="360"/>
        </w:tabs>
        <w:jc w:val="both"/>
      </w:pPr>
      <w:bookmarkStart w:id="32" w:name="_Toc111202451"/>
      <w:bookmarkStart w:id="33" w:name="_Toc211871793"/>
      <w:r>
        <w:t>Working Group Assessment</w:t>
      </w:r>
      <w:bookmarkEnd w:id="32"/>
      <w:bookmarkEnd w:id="33"/>
      <w:r>
        <w:t xml:space="preserve"> </w:t>
      </w:r>
    </w:p>
    <w:p w14:paraId="6C051612" w14:textId="77777777" w:rsidR="00ED47DA" w:rsidRPr="00313A0A" w:rsidRDefault="00ED47DA" w:rsidP="00ED47DA">
      <w:pPr>
        <w:pStyle w:val="Heading4"/>
        <w:keepNext w:val="0"/>
        <w:jc w:val="both"/>
        <w:rPr>
          <w:b w:val="0"/>
          <w:i/>
          <w:color w:val="auto"/>
        </w:rPr>
      </w:pPr>
      <w:r>
        <w:t>Working Group Assessment</w:t>
      </w:r>
    </w:p>
    <w:p w14:paraId="517DE440" w14:textId="05B8A4AE" w:rsidR="00ED47DA" w:rsidRDefault="00ED47DA" w:rsidP="00D52E2B">
      <w:pPr>
        <w:pStyle w:val="Heading2"/>
        <w:numPr>
          <w:ilvl w:val="1"/>
          <w:numId w:val="33"/>
        </w:numPr>
      </w:pPr>
      <w:r w:rsidRPr="00313A0A">
        <w:t xml:space="preserve">The DCUSA Panel established a Working Group to assess DCP </w:t>
      </w:r>
      <w:r w:rsidR="00B51A93">
        <w:t>46</w:t>
      </w:r>
      <w:r w:rsidR="009E524D">
        <w:t>4</w:t>
      </w:r>
      <w:r w:rsidRPr="00313A0A">
        <w:t xml:space="preserve">. This Working Group consists of </w:t>
      </w:r>
      <w:r w:rsidRPr="001C49AE">
        <w:t>Supplier, DNO, IDNO representatives</w:t>
      </w:r>
      <w:r w:rsidRPr="00313A0A">
        <w:t xml:space="preserve"> and other interested industry participants</w:t>
      </w:r>
      <w:r w:rsidRPr="00ED47DA">
        <w:t xml:space="preserve">. </w:t>
      </w:r>
      <w:r w:rsidRPr="00313A0A">
        <w:t xml:space="preserve">Meetings were held in open session and the minutes and papers of each meeting are available on the DCUSA website – </w:t>
      </w:r>
      <w:hyperlink r:id="rId23" w:history="1">
        <w:r w:rsidRPr="00ED47DA">
          <w:t>www.dcusa.co.uk</w:t>
        </w:r>
      </w:hyperlink>
    </w:p>
    <w:p w14:paraId="335E23B4" w14:textId="76C46ECD" w:rsidR="00FB5F2F" w:rsidRDefault="00ED47DA" w:rsidP="00FB5AD7">
      <w:pPr>
        <w:pStyle w:val="Heading2"/>
        <w:numPr>
          <w:ilvl w:val="1"/>
          <w:numId w:val="33"/>
        </w:numPr>
      </w:pPr>
      <w:r w:rsidRPr="00ED47DA">
        <w:t>The Proposer outlined tha</w:t>
      </w:r>
      <w:r w:rsidR="00003CE9">
        <w:t xml:space="preserve">t </w:t>
      </w:r>
      <w:r w:rsidR="00FF0681" w:rsidRPr="00FF0681">
        <w:t xml:space="preserve">the intent of this Change Proposal (“CP”) is to clarify and align the DNO approach to the charging methodology applied to network asset(s) for </w:t>
      </w:r>
      <w:r w:rsidR="007B3CF5">
        <w:t>LDNO</w:t>
      </w:r>
      <w:r w:rsidR="00FF0681" w:rsidRPr="00FF0681">
        <w:t xml:space="preserve"> applications when the </w:t>
      </w:r>
      <w:r w:rsidR="007B3CF5">
        <w:t>LDNO</w:t>
      </w:r>
      <w:r w:rsidR="00FF0681" w:rsidRPr="00FF0681">
        <w:t xml:space="preserve"> is the sole user of specific network asset(s)</w:t>
      </w:r>
      <w:r w:rsidR="00FF0681">
        <w:t>.</w:t>
      </w:r>
    </w:p>
    <w:p w14:paraId="558D5C64" w14:textId="69A02FA6" w:rsidR="00FF0681" w:rsidRDefault="00FF0681" w:rsidP="00FB5AD7">
      <w:pPr>
        <w:pStyle w:val="Heading2"/>
        <w:numPr>
          <w:ilvl w:val="1"/>
          <w:numId w:val="33"/>
        </w:numPr>
      </w:pPr>
      <w:r>
        <w:t xml:space="preserve">It was explained that </w:t>
      </w:r>
      <w:r w:rsidRPr="00FF0681">
        <w:t>Paragraph 1.17 of the Connection Common Charging Methodology (CCCM) states “Reinforcement is defined as assets installed that add capacity (network or fault level) to the existing shared use Distribution System.”</w:t>
      </w:r>
    </w:p>
    <w:p w14:paraId="54E06A58" w14:textId="1C367833" w:rsidR="00FF0681" w:rsidRDefault="00FF0681" w:rsidP="00FB5AD7">
      <w:pPr>
        <w:pStyle w:val="Heading2"/>
        <w:numPr>
          <w:ilvl w:val="1"/>
          <w:numId w:val="33"/>
        </w:numPr>
      </w:pPr>
      <w:r w:rsidRPr="00FF0681">
        <w:t xml:space="preserve">Where an </w:t>
      </w:r>
      <w:r w:rsidR="007B3CF5">
        <w:t>LDNO</w:t>
      </w:r>
      <w:r w:rsidRPr="00FF0681">
        <w:t xml:space="preserve"> </w:t>
      </w:r>
      <w:r w:rsidR="009A0649">
        <w:t xml:space="preserve">with multiple </w:t>
      </w:r>
      <w:r w:rsidR="007B3CF5">
        <w:t>customers’</w:t>
      </w:r>
      <w:r w:rsidR="009A0649">
        <w:t xml:space="preserve"> </w:t>
      </w:r>
      <w:r w:rsidRPr="00FF0681">
        <w:t xml:space="preserve">requests to increase its capacity and no other DNO customer are connected to the existing connection arrangement, the </w:t>
      </w:r>
      <w:r w:rsidR="007B3CF5">
        <w:t>LDNO</w:t>
      </w:r>
      <w:r w:rsidRPr="00FF0681">
        <w:t xml:space="preserve"> could be considered as the sole user and therefore not meet the above shared use </w:t>
      </w:r>
      <w:r w:rsidR="00A02AE5">
        <w:t>criterion</w:t>
      </w:r>
      <w:r w:rsidRPr="00FF0681">
        <w:t xml:space="preserve"> meaning they could be charged the full cost of any </w:t>
      </w:r>
      <w:r w:rsidR="009A0649">
        <w:t>upgrade</w:t>
      </w:r>
      <w:r w:rsidR="009A0649" w:rsidRPr="00FF0681">
        <w:t xml:space="preserve"> </w:t>
      </w:r>
      <w:r w:rsidRPr="00FF0681">
        <w:t>works</w:t>
      </w:r>
      <w:r>
        <w:t>.</w:t>
      </w:r>
    </w:p>
    <w:p w14:paraId="1A1E7BF7" w14:textId="17905919" w:rsidR="00B4794E" w:rsidRDefault="00FF0681" w:rsidP="00A02AE5">
      <w:pPr>
        <w:pStyle w:val="Heading2"/>
        <w:numPr>
          <w:ilvl w:val="1"/>
          <w:numId w:val="33"/>
        </w:numPr>
      </w:pPr>
      <w:r>
        <w:t xml:space="preserve">The </w:t>
      </w:r>
      <w:r w:rsidR="00A23264">
        <w:t>proposer</w:t>
      </w:r>
      <w:r>
        <w:t xml:space="preserve"> stated that there are potentially two solutions to this which are outlined in paragraphs 1.7 to 1.10 of this consultation.</w:t>
      </w:r>
    </w:p>
    <w:tbl>
      <w:tblPr>
        <w:tblStyle w:val="TableList2"/>
        <w:tblW w:w="0" w:type="auto"/>
        <w:tblLook w:val="04A0" w:firstRow="1" w:lastRow="0" w:firstColumn="1" w:lastColumn="0" w:noHBand="0" w:noVBand="1"/>
      </w:tblPr>
      <w:tblGrid>
        <w:gridCol w:w="9346"/>
      </w:tblGrid>
      <w:tr w:rsidR="00C64DE0" w:rsidRPr="00B50322" w14:paraId="4940AC44" w14:textId="77777777" w:rsidTr="001E7570">
        <w:trPr>
          <w:cnfStyle w:val="100000000000" w:firstRow="1" w:lastRow="0" w:firstColumn="0" w:lastColumn="0" w:oddVBand="0" w:evenVBand="0" w:oddHBand="0" w:evenHBand="0" w:firstRowFirstColumn="0" w:firstRowLastColumn="0" w:lastRowFirstColumn="0" w:lastRowLastColumn="0"/>
        </w:trPr>
        <w:tc>
          <w:tcPr>
            <w:tcW w:w="9346" w:type="dxa"/>
          </w:tcPr>
          <w:p w14:paraId="207CF80F" w14:textId="1301E9A1" w:rsidR="00C64DE0" w:rsidRDefault="00C64DE0" w:rsidP="00C64DE0">
            <w:pPr>
              <w:pStyle w:val="Question"/>
            </w:pPr>
            <w:bookmarkStart w:id="34" w:name="_Hlk214813641"/>
            <w:r w:rsidRPr="007B6511">
              <w:rPr>
                <w:b/>
                <w:bCs w:val="0"/>
              </w:rPr>
              <w:t>Q</w:t>
            </w:r>
            <w:proofErr w:type="gramStart"/>
            <w:r w:rsidR="00B4794E">
              <w:rPr>
                <w:b/>
                <w:bCs w:val="0"/>
              </w:rPr>
              <w:t>3</w:t>
            </w:r>
            <w:r w:rsidRPr="007B6511">
              <w:rPr>
                <w:b/>
                <w:bCs w:val="0"/>
              </w:rPr>
              <w:t>:</w:t>
            </w:r>
            <w:r>
              <w:rPr>
                <w:b/>
                <w:bCs w:val="0"/>
              </w:rPr>
              <w:t>-</w:t>
            </w:r>
            <w:proofErr w:type="gramEnd"/>
            <w:r w:rsidRPr="007B6511">
              <w:rPr>
                <w:b/>
                <w:bCs w:val="0"/>
              </w:rPr>
              <w:t xml:space="preserve"> </w:t>
            </w:r>
            <w:r>
              <w:rPr>
                <w:b/>
                <w:bCs w:val="0"/>
              </w:rPr>
              <w:t>Are there any other potential solutions on offer that are not referenced within this consultation?</w:t>
            </w:r>
          </w:p>
          <w:p w14:paraId="1E3A9A5D" w14:textId="2EA5A086" w:rsidR="00212036" w:rsidRPr="00C64DE0" w:rsidRDefault="00212036" w:rsidP="00C64DE0">
            <w:pPr>
              <w:pStyle w:val="Question"/>
              <w:rPr>
                <w:b/>
                <w:bCs w:val="0"/>
              </w:rPr>
            </w:pPr>
            <w:r>
              <w:rPr>
                <w:b/>
                <w:bCs w:val="0"/>
              </w:rPr>
              <w:lastRenderedPageBreak/>
              <w:t>Q</w:t>
            </w:r>
            <w:proofErr w:type="gramStart"/>
            <w:r w:rsidR="00A02AE5">
              <w:rPr>
                <w:b/>
                <w:bCs w:val="0"/>
              </w:rPr>
              <w:t>4</w:t>
            </w:r>
            <w:r>
              <w:rPr>
                <w:b/>
                <w:bCs w:val="0"/>
              </w:rPr>
              <w:t>:-</w:t>
            </w:r>
            <w:proofErr w:type="gramEnd"/>
            <w:r>
              <w:rPr>
                <w:b/>
                <w:bCs w:val="0"/>
              </w:rPr>
              <w:t>If you believe that the third option could be an appropriate solution, what considerations would need to be made when developing a solution?</w:t>
            </w:r>
          </w:p>
        </w:tc>
      </w:tr>
    </w:tbl>
    <w:bookmarkEnd w:id="34"/>
    <w:p w14:paraId="523F0525" w14:textId="39658C55" w:rsidR="00C64DE0" w:rsidRDefault="00C64DE0" w:rsidP="00FB5AD7">
      <w:pPr>
        <w:pStyle w:val="Heading2"/>
        <w:numPr>
          <w:ilvl w:val="1"/>
          <w:numId w:val="33"/>
        </w:numPr>
      </w:pPr>
      <w:r w:rsidRPr="00C64DE0">
        <w:lastRenderedPageBreak/>
        <w:t xml:space="preserve">Members discussed the interpretation of ‘shared use’ and noted that while ‘Distribution System’ is a defined term, ‘shared use’ is not. </w:t>
      </w:r>
      <w:r w:rsidR="00AF3397">
        <w:t>A Working Group member</w:t>
      </w:r>
      <w:r w:rsidRPr="00C64DE0">
        <w:t xml:space="preserve"> provided examples such as multiple Customers downstream of an </w:t>
      </w:r>
      <w:r w:rsidR="007B3CF5">
        <w:t>LDNO</w:t>
      </w:r>
      <w:r w:rsidRPr="00C64DE0">
        <w:t xml:space="preserve"> and need for multiple </w:t>
      </w:r>
      <w:proofErr w:type="spellStart"/>
      <w:r w:rsidRPr="00C64DE0">
        <w:t>GSoP</w:t>
      </w:r>
      <w:proofErr w:type="spellEnd"/>
      <w:r w:rsidRPr="00C64DE0">
        <w:t xml:space="preserve"> payments as suggestions of how ‘shared use’ arrangements already exist in practice. </w:t>
      </w:r>
    </w:p>
    <w:p w14:paraId="706A0367" w14:textId="77777777" w:rsidR="00C64DE0" w:rsidRDefault="00C64DE0" w:rsidP="00FB5AD7">
      <w:pPr>
        <w:pStyle w:val="Heading2"/>
        <w:numPr>
          <w:ilvl w:val="1"/>
          <w:numId w:val="33"/>
        </w:numPr>
      </w:pPr>
      <w:r w:rsidRPr="00C64DE0">
        <w:t xml:space="preserve">Further clarification was provided that the Distribution System must be owned and operated by the DNO, but that sharing can still occur between downstream Customers. The group discussed how the term ‘shared use’ could be interpreted as referring to systems used by multiple Customers, even if this is not capitalised or formally defined. </w:t>
      </w:r>
    </w:p>
    <w:p w14:paraId="0AA02BF2" w14:textId="3956D110" w:rsidR="00C64DE0" w:rsidRDefault="00C64DE0" w:rsidP="00FB5AD7">
      <w:pPr>
        <w:pStyle w:val="Heading2"/>
        <w:numPr>
          <w:ilvl w:val="1"/>
          <w:numId w:val="33"/>
        </w:numPr>
      </w:pPr>
      <w:r>
        <w:t>It was</w:t>
      </w:r>
      <w:r w:rsidRPr="00C64DE0">
        <w:t xml:space="preserve"> suggested whether ‘shared asset’ could be a defined term as part of the solution and make reference to how many MPANs there are – as part of the Portfolio Billing process, if there is more than one MPAN, then that would be a shared asset as </w:t>
      </w:r>
      <w:proofErr w:type="spellStart"/>
      <w:r w:rsidRPr="00C64DE0">
        <w:t>DUoS</w:t>
      </w:r>
      <w:proofErr w:type="spellEnd"/>
      <w:r w:rsidRPr="00C64DE0">
        <w:t xml:space="preserve"> is being recovered (this would conflict with treating </w:t>
      </w:r>
      <w:r w:rsidR="007B3CF5">
        <w:t>LDNO</w:t>
      </w:r>
      <w:r w:rsidRPr="00C64DE0">
        <w:t xml:space="preserve"> as a single Customer).</w:t>
      </w:r>
    </w:p>
    <w:tbl>
      <w:tblPr>
        <w:tblStyle w:val="TableList2"/>
        <w:tblW w:w="0" w:type="auto"/>
        <w:tblLook w:val="04A0" w:firstRow="1" w:lastRow="0" w:firstColumn="1" w:lastColumn="0" w:noHBand="0" w:noVBand="1"/>
      </w:tblPr>
      <w:tblGrid>
        <w:gridCol w:w="9346"/>
      </w:tblGrid>
      <w:tr w:rsidR="00C64DE0" w:rsidRPr="00B50322" w14:paraId="3DBB76BA" w14:textId="77777777" w:rsidTr="001E7570">
        <w:trPr>
          <w:cnfStyle w:val="100000000000" w:firstRow="1" w:lastRow="0" w:firstColumn="0" w:lastColumn="0" w:oddVBand="0" w:evenVBand="0" w:oddHBand="0" w:evenHBand="0" w:firstRowFirstColumn="0" w:firstRowLastColumn="0" w:lastRowFirstColumn="0" w:lastRowLastColumn="0"/>
        </w:trPr>
        <w:tc>
          <w:tcPr>
            <w:tcW w:w="9346" w:type="dxa"/>
          </w:tcPr>
          <w:p w14:paraId="311CECF6" w14:textId="1DC73652" w:rsidR="00C64DE0" w:rsidRPr="00356078" w:rsidRDefault="00C64DE0" w:rsidP="00356078">
            <w:pPr>
              <w:pStyle w:val="Question"/>
            </w:pPr>
            <w:bookmarkStart w:id="35" w:name="_Hlk214814642"/>
            <w:r w:rsidRPr="007B6511">
              <w:rPr>
                <w:b/>
                <w:bCs w:val="0"/>
              </w:rPr>
              <w:t>Q</w:t>
            </w:r>
            <w:r w:rsidR="00A02AE5">
              <w:rPr>
                <w:b/>
                <w:bCs w:val="0"/>
              </w:rPr>
              <w:t>5</w:t>
            </w:r>
            <w:r>
              <w:rPr>
                <w:b/>
                <w:bCs w:val="0"/>
              </w:rPr>
              <w:t xml:space="preserve">- </w:t>
            </w:r>
            <w:r w:rsidR="00356078">
              <w:rPr>
                <w:b/>
                <w:bCs w:val="0"/>
              </w:rPr>
              <w:t>Do you believe that</w:t>
            </w:r>
            <w:r w:rsidRPr="007B6511">
              <w:rPr>
                <w:b/>
                <w:bCs w:val="0"/>
              </w:rPr>
              <w:t xml:space="preserve"> </w:t>
            </w:r>
            <w:r>
              <w:rPr>
                <w:b/>
                <w:bCs w:val="0"/>
              </w:rPr>
              <w:t>‘</w:t>
            </w:r>
            <w:r w:rsidRPr="00C64DE0">
              <w:rPr>
                <w:b/>
                <w:bCs w:val="0"/>
              </w:rPr>
              <w:t>shared asset</w:t>
            </w:r>
            <w:proofErr w:type="gramStart"/>
            <w:r w:rsidRPr="00C64DE0">
              <w:rPr>
                <w:b/>
                <w:bCs w:val="0"/>
              </w:rPr>
              <w:t>’</w:t>
            </w:r>
            <w:r>
              <w:rPr>
                <w:b/>
                <w:bCs w:val="0"/>
              </w:rPr>
              <w:t xml:space="preserve"> </w:t>
            </w:r>
            <w:r w:rsidR="00356078">
              <w:rPr>
                <w:b/>
                <w:bCs w:val="0"/>
              </w:rPr>
              <w:t xml:space="preserve"> should</w:t>
            </w:r>
            <w:proofErr w:type="gramEnd"/>
            <w:r w:rsidR="00356078">
              <w:rPr>
                <w:b/>
                <w:bCs w:val="0"/>
              </w:rPr>
              <w:t xml:space="preserve"> </w:t>
            </w:r>
            <w:r>
              <w:rPr>
                <w:b/>
                <w:bCs w:val="0"/>
              </w:rPr>
              <w:t>be a defined term within the DCU</w:t>
            </w:r>
            <w:r w:rsidR="00356078">
              <w:rPr>
                <w:b/>
                <w:bCs w:val="0"/>
              </w:rPr>
              <w:t>SA and if so, do you have a view on what the definition could be?</w:t>
            </w:r>
          </w:p>
        </w:tc>
      </w:tr>
    </w:tbl>
    <w:bookmarkEnd w:id="35"/>
    <w:p w14:paraId="1817225B" w14:textId="58E8189C" w:rsidR="00C64DE0" w:rsidRDefault="00356078" w:rsidP="00FB5AD7">
      <w:pPr>
        <w:pStyle w:val="Heading2"/>
        <w:numPr>
          <w:ilvl w:val="1"/>
          <w:numId w:val="33"/>
        </w:numPr>
      </w:pPr>
      <w:r w:rsidRPr="00356078">
        <w:t>It was mentioned that if option 2 was progressed, there may need to be changes made to the distribution licence</w:t>
      </w:r>
      <w:r w:rsidR="00AF3397">
        <w:t>.</w:t>
      </w:r>
    </w:p>
    <w:p w14:paraId="4C336FF9" w14:textId="073A1808" w:rsidR="00356078" w:rsidRDefault="00356078" w:rsidP="00FB5AD7">
      <w:pPr>
        <w:pStyle w:val="Heading2"/>
        <w:numPr>
          <w:ilvl w:val="1"/>
          <w:numId w:val="33"/>
        </w:numPr>
      </w:pPr>
      <w:r>
        <w:t xml:space="preserve">It was confirmed that if this CP was to be approved by the authority, the Authority would consider if changes to the </w:t>
      </w:r>
      <w:r w:rsidRPr="00356078">
        <w:t>distribution licence</w:t>
      </w:r>
      <w:r>
        <w:t>s were required and take the appropriate action.</w:t>
      </w:r>
    </w:p>
    <w:p w14:paraId="7B56F9BF" w14:textId="70421E30" w:rsidR="00AF3397" w:rsidRPr="00AF3397" w:rsidRDefault="00AF3397" w:rsidP="00AF3397">
      <w:pPr>
        <w:pStyle w:val="Heading2"/>
        <w:numPr>
          <w:ilvl w:val="0"/>
          <w:numId w:val="0"/>
        </w:numPr>
        <w:ind w:left="142"/>
        <w:rPr>
          <w:b/>
          <w:bCs w:val="0"/>
          <w:u w:val="single"/>
        </w:rPr>
      </w:pPr>
      <w:r w:rsidRPr="00AF3397">
        <w:rPr>
          <w:b/>
          <w:bCs w:val="0"/>
          <w:u w:val="single"/>
        </w:rPr>
        <w:t>Customer Impacts</w:t>
      </w:r>
    </w:p>
    <w:p w14:paraId="792D956C" w14:textId="7AF07C0C" w:rsidR="00356078" w:rsidRDefault="00356078" w:rsidP="00FB5AD7">
      <w:pPr>
        <w:pStyle w:val="Heading2"/>
        <w:numPr>
          <w:ilvl w:val="1"/>
          <w:numId w:val="33"/>
        </w:numPr>
      </w:pPr>
      <w:r w:rsidRPr="00356078">
        <w:t xml:space="preserve">In terms of impacts to Customers, </w:t>
      </w:r>
      <w:r>
        <w:t>it was</w:t>
      </w:r>
      <w:r w:rsidRPr="00356078">
        <w:t xml:space="preserve"> </w:t>
      </w:r>
      <w:r w:rsidR="00AF3397">
        <w:t>considered</w:t>
      </w:r>
      <w:r w:rsidRPr="00356078">
        <w:t xml:space="preserve"> that </w:t>
      </w:r>
      <w:r w:rsidR="00AF3397">
        <w:t>under</w:t>
      </w:r>
      <w:r w:rsidRPr="00356078">
        <w:t xml:space="preserve"> option 1, </w:t>
      </w:r>
      <w:r w:rsidR="00AF3397">
        <w:t>no</w:t>
      </w:r>
      <w:r w:rsidRPr="00356078">
        <w:t xml:space="preserve"> reinforcement costs</w:t>
      </w:r>
      <w:r w:rsidR="00AF3397">
        <w:t xml:space="preserve"> are</w:t>
      </w:r>
      <w:r w:rsidRPr="00356078">
        <w:t xml:space="preserve"> socialised</w:t>
      </w:r>
      <w:r w:rsidR="00AF3397">
        <w:t>, and</w:t>
      </w:r>
      <w:r w:rsidRPr="00356078">
        <w:t xml:space="preserve"> there is therefore </w:t>
      </w:r>
      <w:r w:rsidR="00AF3397">
        <w:t>no</w:t>
      </w:r>
      <w:r w:rsidRPr="00356078">
        <w:t xml:space="preserve"> impact directly </w:t>
      </w:r>
      <w:r w:rsidR="00AF3397">
        <w:t>on</w:t>
      </w:r>
      <w:r w:rsidRPr="00356078">
        <w:t xml:space="preserve"> connecting customers, whereas </w:t>
      </w:r>
      <w:r w:rsidR="00AF3397">
        <w:t>under</w:t>
      </w:r>
      <w:r w:rsidRPr="00356078">
        <w:t xml:space="preserve"> option 2, costs are socialised and spread over more customers.</w:t>
      </w:r>
    </w:p>
    <w:p w14:paraId="63D20472" w14:textId="5343F846" w:rsidR="00C87258" w:rsidRDefault="00C87258" w:rsidP="00FB5AD7">
      <w:pPr>
        <w:pStyle w:val="Heading2"/>
        <w:numPr>
          <w:ilvl w:val="1"/>
          <w:numId w:val="33"/>
        </w:numPr>
      </w:pPr>
      <w:r>
        <w:t xml:space="preserve">A DNO Working Group member asked </w:t>
      </w:r>
      <w:r w:rsidRPr="00C87258">
        <w:t xml:space="preserve">how many times </w:t>
      </w:r>
      <w:r>
        <w:t xml:space="preserve">the </w:t>
      </w:r>
      <w:r w:rsidR="007B3CF5">
        <w:t>LDNO</w:t>
      </w:r>
      <w:r w:rsidRPr="00C87258">
        <w:t xml:space="preserve"> h</w:t>
      </w:r>
      <w:r>
        <w:t>ad</w:t>
      </w:r>
      <w:r w:rsidRPr="00C87258">
        <w:t xml:space="preserve"> been charged for </w:t>
      </w:r>
      <w:r w:rsidR="00BE6DF5">
        <w:t>upgrades</w:t>
      </w:r>
      <w:r w:rsidR="00BE6DF5" w:rsidRPr="00C87258">
        <w:t xml:space="preserve"> </w:t>
      </w:r>
      <w:r w:rsidRPr="00C87258">
        <w:t xml:space="preserve">as it has been determined to be a sole use asset. From that, the socialisation costs could be determined. </w:t>
      </w:r>
    </w:p>
    <w:p w14:paraId="04079BB9" w14:textId="1EBA11D1" w:rsidR="00356078" w:rsidRDefault="00C87258" w:rsidP="00FB5AD7">
      <w:pPr>
        <w:pStyle w:val="Heading2"/>
        <w:numPr>
          <w:ilvl w:val="1"/>
          <w:numId w:val="33"/>
        </w:numPr>
      </w:pPr>
      <w:r>
        <w:t xml:space="preserve">Five </w:t>
      </w:r>
      <w:r w:rsidR="007B3CF5">
        <w:t>LDNO</w:t>
      </w:r>
      <w:r>
        <w:t xml:space="preserve"> Working Group members advised that </w:t>
      </w:r>
      <w:r w:rsidR="00AF3397" w:rsidRPr="00C87258">
        <w:t>t</w:t>
      </w:r>
      <w:r w:rsidR="00AF3397">
        <w:t>heir companies</w:t>
      </w:r>
      <w:r w:rsidRPr="00C87258">
        <w:t xml:space="preserve"> </w:t>
      </w:r>
      <w:r w:rsidR="00AF3397">
        <w:t>subject to DNO reinforcement costs</w:t>
      </w:r>
      <w:r w:rsidR="00AF3397" w:rsidRPr="00C87258">
        <w:t xml:space="preserve"> </w:t>
      </w:r>
      <w:r w:rsidRPr="00C87258">
        <w:t xml:space="preserve">not </w:t>
      </w:r>
      <w:r w:rsidR="00AF3397">
        <w:t>subject to DNO reinforcement costs</w:t>
      </w:r>
      <w:r w:rsidRPr="00C87258">
        <w:t xml:space="preserve"> yet</w:t>
      </w:r>
      <w:r>
        <w:t xml:space="preserve"> however</w:t>
      </w:r>
      <w:proofErr w:type="gramStart"/>
      <w:r>
        <w:t xml:space="preserve">, </w:t>
      </w:r>
      <w:r w:rsidRPr="00C87258">
        <w:t>,</w:t>
      </w:r>
      <w:proofErr w:type="gramEnd"/>
      <w:r w:rsidRPr="00C87258">
        <w:t xml:space="preserve"> this does not mean that this may not </w:t>
      </w:r>
      <w:r w:rsidR="00AF3397">
        <w:t>occur</w:t>
      </w:r>
      <w:r w:rsidRPr="00C87258">
        <w:t xml:space="preserve"> over the coming years.</w:t>
      </w:r>
    </w:p>
    <w:p w14:paraId="5BEF7E40" w14:textId="4CA17803" w:rsidR="00C87258" w:rsidRDefault="00C87258" w:rsidP="00FB5AD7">
      <w:pPr>
        <w:pStyle w:val="Heading2"/>
        <w:numPr>
          <w:ilvl w:val="1"/>
          <w:numId w:val="33"/>
        </w:numPr>
      </w:pPr>
      <w:r>
        <w:t xml:space="preserve">Another </w:t>
      </w:r>
      <w:r w:rsidR="007B3CF5">
        <w:t>LDNO</w:t>
      </w:r>
      <w:r>
        <w:t xml:space="preserve"> Working Group member advised </w:t>
      </w:r>
      <w:r w:rsidR="00A744EA">
        <w:t>that they’d seen four examples of this issue occurring.</w:t>
      </w:r>
    </w:p>
    <w:tbl>
      <w:tblPr>
        <w:tblStyle w:val="TableList2"/>
        <w:tblW w:w="0" w:type="auto"/>
        <w:tblLook w:val="04A0" w:firstRow="1" w:lastRow="0" w:firstColumn="1" w:lastColumn="0" w:noHBand="0" w:noVBand="1"/>
      </w:tblPr>
      <w:tblGrid>
        <w:gridCol w:w="9346"/>
      </w:tblGrid>
      <w:tr w:rsidR="00C87258" w:rsidRPr="00B50322" w14:paraId="05DDE9A2" w14:textId="77777777" w:rsidTr="001E7570">
        <w:trPr>
          <w:cnfStyle w:val="100000000000" w:firstRow="1" w:lastRow="0" w:firstColumn="0" w:lastColumn="0" w:oddVBand="0" w:evenVBand="0" w:oddHBand="0" w:evenHBand="0" w:firstRowFirstColumn="0" w:firstRowLastColumn="0" w:lastRowFirstColumn="0" w:lastRowLastColumn="0"/>
        </w:trPr>
        <w:tc>
          <w:tcPr>
            <w:tcW w:w="9346" w:type="dxa"/>
          </w:tcPr>
          <w:p w14:paraId="36696F41" w14:textId="6BDA1981" w:rsidR="00C87258" w:rsidRPr="00356078" w:rsidRDefault="00C87258" w:rsidP="001E7570">
            <w:pPr>
              <w:pStyle w:val="Question"/>
            </w:pPr>
            <w:bookmarkStart w:id="36" w:name="_Hlk214814842"/>
            <w:r w:rsidRPr="007B6511">
              <w:rPr>
                <w:b/>
                <w:bCs w:val="0"/>
              </w:rPr>
              <w:t>Q</w:t>
            </w:r>
            <w:proofErr w:type="gramStart"/>
            <w:r w:rsidR="00A02AE5">
              <w:rPr>
                <w:b/>
                <w:bCs w:val="0"/>
              </w:rPr>
              <w:t>6</w:t>
            </w:r>
            <w:r>
              <w:rPr>
                <w:b/>
                <w:bCs w:val="0"/>
              </w:rPr>
              <w:t>:-</w:t>
            </w:r>
            <w:proofErr w:type="gramEnd"/>
            <w:r>
              <w:rPr>
                <w:b/>
                <w:bCs w:val="0"/>
              </w:rPr>
              <w:t xml:space="preserve"> IDNOs only-</w:t>
            </w:r>
            <w:r>
              <w:t xml:space="preserve"> H</w:t>
            </w:r>
            <w:r w:rsidRPr="00C87258">
              <w:rPr>
                <w:b/>
                <w:bCs w:val="0"/>
              </w:rPr>
              <w:t>ow many times</w:t>
            </w:r>
            <w:r>
              <w:rPr>
                <w:b/>
                <w:bCs w:val="0"/>
              </w:rPr>
              <w:t xml:space="preserve"> have you been </w:t>
            </w:r>
            <w:r w:rsidRPr="00C87258">
              <w:rPr>
                <w:b/>
                <w:bCs w:val="0"/>
              </w:rPr>
              <w:t xml:space="preserve">charged for </w:t>
            </w:r>
            <w:r w:rsidR="00BE6DF5">
              <w:rPr>
                <w:b/>
                <w:bCs w:val="0"/>
              </w:rPr>
              <w:t>upgrades</w:t>
            </w:r>
            <w:r w:rsidR="00BE6DF5" w:rsidRPr="00C87258">
              <w:rPr>
                <w:b/>
                <w:bCs w:val="0"/>
              </w:rPr>
              <w:t xml:space="preserve"> </w:t>
            </w:r>
            <w:r>
              <w:rPr>
                <w:b/>
                <w:bCs w:val="0"/>
              </w:rPr>
              <w:t>when</w:t>
            </w:r>
            <w:r w:rsidRPr="00C87258">
              <w:rPr>
                <w:b/>
                <w:bCs w:val="0"/>
              </w:rPr>
              <w:t xml:space="preserve"> it has been determined to be a</w:t>
            </w:r>
            <w:r w:rsidR="00E0063E">
              <w:rPr>
                <w:b/>
                <w:bCs w:val="0"/>
              </w:rPr>
              <w:t>n extension</w:t>
            </w:r>
            <w:r w:rsidRPr="00C87258">
              <w:rPr>
                <w:b/>
                <w:bCs w:val="0"/>
              </w:rPr>
              <w:t xml:space="preserve"> asset</w:t>
            </w:r>
            <w:r>
              <w:rPr>
                <w:b/>
                <w:bCs w:val="0"/>
              </w:rPr>
              <w:t>?</w:t>
            </w:r>
          </w:p>
        </w:tc>
      </w:tr>
    </w:tbl>
    <w:bookmarkEnd w:id="36"/>
    <w:p w14:paraId="59A70B60" w14:textId="2503547B" w:rsidR="00C87258" w:rsidRDefault="00C87258" w:rsidP="00FB5AD7">
      <w:pPr>
        <w:pStyle w:val="Heading2"/>
        <w:numPr>
          <w:ilvl w:val="1"/>
          <w:numId w:val="33"/>
        </w:numPr>
      </w:pPr>
      <w:r>
        <w:t xml:space="preserve">It was </w:t>
      </w:r>
      <w:r w:rsidRPr="00C87258">
        <w:t xml:space="preserve">queried whether this scenario could only arise </w:t>
      </w:r>
      <w:r w:rsidR="00E0063E">
        <w:t>for DNO and</w:t>
      </w:r>
      <w:r w:rsidRPr="00C87258">
        <w:t xml:space="preserve"> </w:t>
      </w:r>
      <w:r w:rsidR="007B3CF5">
        <w:t>LDNO</w:t>
      </w:r>
      <w:r w:rsidR="00E0063E">
        <w:t xml:space="preserve"> parties</w:t>
      </w:r>
      <w:r>
        <w:t xml:space="preserve">. The Working Group </w:t>
      </w:r>
      <w:r w:rsidR="00E0063E">
        <w:t xml:space="preserve">would like </w:t>
      </w:r>
      <w:r>
        <w:t>to seek industry views to help shape their understanding.</w:t>
      </w:r>
    </w:p>
    <w:tbl>
      <w:tblPr>
        <w:tblStyle w:val="TableList2"/>
        <w:tblW w:w="0" w:type="auto"/>
        <w:tblLook w:val="04A0" w:firstRow="1" w:lastRow="0" w:firstColumn="1" w:lastColumn="0" w:noHBand="0" w:noVBand="1"/>
      </w:tblPr>
      <w:tblGrid>
        <w:gridCol w:w="9346"/>
      </w:tblGrid>
      <w:tr w:rsidR="00C87258" w:rsidRPr="00B50322" w14:paraId="1639A4A4" w14:textId="77777777" w:rsidTr="001E7570">
        <w:trPr>
          <w:cnfStyle w:val="100000000000" w:firstRow="1" w:lastRow="0" w:firstColumn="0" w:lastColumn="0" w:oddVBand="0" w:evenVBand="0" w:oddHBand="0" w:evenHBand="0" w:firstRowFirstColumn="0" w:firstRowLastColumn="0" w:lastRowFirstColumn="0" w:lastRowLastColumn="0"/>
        </w:trPr>
        <w:tc>
          <w:tcPr>
            <w:tcW w:w="9346" w:type="dxa"/>
          </w:tcPr>
          <w:p w14:paraId="2FDB96EC" w14:textId="19BD7B58" w:rsidR="00C87258" w:rsidRPr="00356078" w:rsidRDefault="00C87258" w:rsidP="001E7570">
            <w:pPr>
              <w:pStyle w:val="Question"/>
            </w:pPr>
            <w:r w:rsidRPr="007B6511">
              <w:rPr>
                <w:b/>
                <w:bCs w:val="0"/>
              </w:rPr>
              <w:t>Q</w:t>
            </w:r>
            <w:proofErr w:type="gramStart"/>
            <w:r w:rsidR="00A02AE5">
              <w:rPr>
                <w:b/>
                <w:bCs w:val="0"/>
              </w:rPr>
              <w:t>7</w:t>
            </w:r>
            <w:r>
              <w:rPr>
                <w:b/>
                <w:bCs w:val="0"/>
              </w:rPr>
              <w:t>:-</w:t>
            </w:r>
            <w:proofErr w:type="gramEnd"/>
            <w:r>
              <w:rPr>
                <w:b/>
                <w:bCs w:val="0"/>
              </w:rPr>
              <w:t xml:space="preserve"> Is this a scenario that can only</w:t>
            </w:r>
            <w:r w:rsidR="00E0063E">
              <w:rPr>
                <w:b/>
                <w:bCs w:val="0"/>
              </w:rPr>
              <w:t xml:space="preserve"> impact DNO and IDNO Parties</w:t>
            </w:r>
            <w:r>
              <w:rPr>
                <w:b/>
                <w:bCs w:val="0"/>
              </w:rPr>
              <w:t>? If other Party Categories can be impacted, please provide rationale as to how and why.</w:t>
            </w:r>
          </w:p>
        </w:tc>
      </w:tr>
    </w:tbl>
    <w:p w14:paraId="48853F24" w14:textId="29B30E47" w:rsidR="00C87258" w:rsidRPr="00A02AE5" w:rsidRDefault="00C87258" w:rsidP="00A744EA">
      <w:pPr>
        <w:pStyle w:val="Heading2"/>
        <w:numPr>
          <w:ilvl w:val="0"/>
          <w:numId w:val="0"/>
        </w:numPr>
        <w:rPr>
          <w:highlight w:val="yellow"/>
        </w:rPr>
      </w:pPr>
    </w:p>
    <w:p w14:paraId="3900C08B" w14:textId="5705F8FE" w:rsidR="002D6EAF" w:rsidRPr="00EB32BB" w:rsidRDefault="002D6EAF" w:rsidP="00FB5AD7">
      <w:pPr>
        <w:pStyle w:val="Heading02"/>
        <w:keepNext w:val="0"/>
        <w:numPr>
          <w:ilvl w:val="0"/>
          <w:numId w:val="33"/>
        </w:numPr>
        <w:jc w:val="both"/>
      </w:pPr>
      <w:bookmarkStart w:id="37" w:name="_Toc111202455"/>
      <w:bookmarkStart w:id="38" w:name="_Toc211871794"/>
      <w:r>
        <w:lastRenderedPageBreak/>
        <w:t>Legal Text</w:t>
      </w:r>
      <w:bookmarkEnd w:id="37"/>
      <w:bookmarkEnd w:id="38"/>
    </w:p>
    <w:p w14:paraId="24EC4286" w14:textId="3A141F1C" w:rsidR="00FC2BD8" w:rsidRPr="002D6EAF" w:rsidRDefault="004143D8" w:rsidP="002D6EAF">
      <w:pPr>
        <w:pStyle w:val="Heading4"/>
        <w:spacing w:before="120"/>
        <w:rPr>
          <w:rStyle w:val="Heading2Char"/>
          <w:bCs/>
          <w:iCs w:val="0"/>
          <w:szCs w:val="28"/>
        </w:rPr>
      </w:pPr>
      <w:r>
        <w:t>Solution Overview</w:t>
      </w:r>
      <w:r w:rsidR="00FB1972">
        <w:t xml:space="preserve"> </w:t>
      </w:r>
      <w:bookmarkStart w:id="39" w:name="_Hlk211863860"/>
    </w:p>
    <w:bookmarkEnd w:id="39" w:displacedByCustomXml="next"/>
    <w:bookmarkStart w:id="40" w:name="_Toc143859033" w:displacedByCustomXml="next"/>
    <w:bookmarkStart w:id="41" w:name="_Toc143858224" w:displacedByCustomXml="next"/>
    <w:sdt>
      <w:sdtPr>
        <w:rPr>
          <w:rStyle w:val="Heading2Char"/>
        </w:rPr>
        <w:id w:val="-1853021044"/>
        <w:placeholder>
          <w:docPart w:val="E53B8D528ECF4EDF889D28B3A70ACD7A"/>
        </w:placeholder>
      </w:sdtPr>
      <w:sdtContent>
        <w:p w14:paraId="4438C7B6" w14:textId="3B0AF8D6" w:rsidR="0010764A" w:rsidRDefault="00FB5AD7" w:rsidP="00A744EA">
          <w:pPr>
            <w:pStyle w:val="Heading2"/>
          </w:pPr>
          <w:r>
            <w:t>On agreement of Option 1, Option 2, or if a different preferred Option is agreed upon, the non-selected options will be removed from this section.</w:t>
          </w:r>
        </w:p>
        <w:p w14:paraId="4A92DC5A" w14:textId="77777777" w:rsidR="00FB5AD7" w:rsidRPr="00AF4E98" w:rsidRDefault="00FB5AD7" w:rsidP="00FB5AD7">
          <w:pPr>
            <w:pStyle w:val="Heading2"/>
          </w:pPr>
          <w:r>
            <w:t>Option 1b: CCCM 1.17 to read “R</w:t>
          </w:r>
          <w:r w:rsidRPr="00A56F78">
            <w:t>einforcement is defined as assets installed that add capacity (network or fault level) to the existing shared use Distribution System</w:t>
          </w:r>
          <w:r>
            <w:t xml:space="preserve">.  </w:t>
          </w:r>
          <w:r w:rsidRPr="0072630E">
            <w:rPr>
              <w:i/>
              <w:iCs w:val="0"/>
              <w:color w:val="0070C0"/>
            </w:rPr>
            <w:t>For the purposes of assessing whether the existing Distribution System is shared use, any IDNO connection shall be treated as a single connected customer.</w:t>
          </w:r>
          <w:r w:rsidRPr="00AF4E98">
            <w:t>”</w:t>
          </w:r>
        </w:p>
        <w:p w14:paraId="76DAD2B1" w14:textId="4CBD9389" w:rsidR="0032544F" w:rsidRPr="00FB5AD7" w:rsidRDefault="00FB5AD7" w:rsidP="00FB5AD7">
          <w:pPr>
            <w:pStyle w:val="Heading2"/>
          </w:pPr>
          <w:r>
            <w:t>Option 2b: CCCM 1.17 to read “R</w:t>
          </w:r>
          <w:r w:rsidRPr="00A56F78">
            <w:t>einforcement is defined as assets installed that add capacity (network or fault level) to the existing shared use Distribution System.</w:t>
          </w:r>
          <w:r>
            <w:t xml:space="preserve">  </w:t>
          </w:r>
          <w:r w:rsidRPr="007A6D11">
            <w:rPr>
              <w:i/>
              <w:iCs w:val="0"/>
              <w:color w:val="0070C0"/>
            </w:rPr>
            <w:t>For the purposes of assessing whether the existing Distribution System is shared use, any IDNO connection shall be treated based on the number of connections to the IDNO Distribution System</w:t>
          </w:r>
          <w:r w:rsidRPr="007E3932">
            <w:rPr>
              <w:i/>
              <w:iCs w:val="0"/>
              <w:color w:val="0070C0"/>
            </w:rPr>
            <w:t>.</w:t>
          </w:r>
          <w:r>
            <w:t>”</w:t>
          </w:r>
        </w:p>
      </w:sdtContent>
    </w:sdt>
    <w:bookmarkEnd w:id="40" w:displacedByCustomXml="prev"/>
    <w:bookmarkEnd w:id="41" w:displacedByCustomXml="prev"/>
    <w:p w14:paraId="5469DD7E" w14:textId="43E6586B" w:rsidR="001B706F" w:rsidRPr="00D14CB0" w:rsidRDefault="00B25415" w:rsidP="007E5422">
      <w:pPr>
        <w:pStyle w:val="Heading4"/>
        <w:spacing w:before="120"/>
      </w:pPr>
      <w:r w:rsidRPr="00D14CB0">
        <w:t xml:space="preserve">Legal </w:t>
      </w:r>
      <w:r w:rsidR="001B706F" w:rsidRPr="00D14CB0">
        <w:t>Text Commentary</w:t>
      </w:r>
    </w:p>
    <w:bookmarkStart w:id="42" w:name="_Toc143859035" w:displacedByCustomXml="next"/>
    <w:bookmarkStart w:id="43" w:name="_Toc143858226" w:displacedByCustomXml="next"/>
    <w:sdt>
      <w:sdtPr>
        <w:rPr>
          <w:rStyle w:val="Heading2Char"/>
          <w:rFonts w:eastAsia="Calibri"/>
          <w:bCs/>
          <w:iCs/>
        </w:rPr>
        <w:id w:val="1798172975"/>
        <w:placeholder>
          <w:docPart w:val="91CC0D072A834BD5B771ECD1F8A7220B"/>
        </w:placeholder>
      </w:sdtPr>
      <w:sdtEndPr>
        <w:rPr>
          <w:rStyle w:val="Heading2Char"/>
          <w:rFonts w:eastAsia="Times New Roman"/>
          <w:bCs w:val="0"/>
          <w:iCs w:val="0"/>
        </w:rPr>
      </w:sdtEndPr>
      <w:sdtContent>
        <w:p w14:paraId="70AACD27" w14:textId="50FB56B8" w:rsidR="00FB5AD7" w:rsidRDefault="00FB5AD7" w:rsidP="00FB5AD7">
          <w:pPr>
            <w:pStyle w:val="Heading2"/>
          </w:pPr>
          <w:r>
            <w:t xml:space="preserve">Option 1 adds clarity to the treatment of assets when the connection is via an </w:t>
          </w:r>
          <w:r w:rsidR="007B3CF5">
            <w:t>LDNO</w:t>
          </w:r>
          <w:r>
            <w:t xml:space="preserve">.  Option 1 adds clarity to the treatment of assets in these scenarios by considering the </w:t>
          </w:r>
          <w:r w:rsidR="007B3CF5">
            <w:t>LDNO</w:t>
          </w:r>
          <w:r>
            <w:t xml:space="preserve"> as a single connected customer and does not consider customers connected to the </w:t>
          </w:r>
          <w:r w:rsidR="007B3CF5">
            <w:t>LDNO</w:t>
          </w:r>
          <w:r>
            <w:t xml:space="preserve"> under separate connection arrangements.</w:t>
          </w:r>
        </w:p>
        <w:p w14:paraId="638D3C04" w14:textId="178EA322" w:rsidR="00FB5AD7" w:rsidRDefault="00FB5AD7" w:rsidP="00FB5AD7">
          <w:pPr>
            <w:pStyle w:val="Heading2"/>
          </w:pPr>
          <w:r>
            <w:t xml:space="preserve">Option 2 adds clarity to the treatment of assets when the connection is via an </w:t>
          </w:r>
          <w:r w:rsidR="007B3CF5">
            <w:t>LDNO</w:t>
          </w:r>
          <w:r>
            <w:t xml:space="preserve">.  Option 2 adds clarity to the treatment of assets in these scenarios by considering the </w:t>
          </w:r>
          <w:r w:rsidR="007B3CF5">
            <w:t>LDNO</w:t>
          </w:r>
          <w:r>
            <w:t xml:space="preserve"> connected customers and consider those connections as part of the shared use network.</w:t>
          </w:r>
        </w:p>
        <w:tbl>
          <w:tblPr>
            <w:tblStyle w:val="TableList2"/>
            <w:tblW w:w="0" w:type="auto"/>
            <w:tblLook w:val="04A0" w:firstRow="1" w:lastRow="0" w:firstColumn="1" w:lastColumn="0" w:noHBand="0" w:noVBand="1"/>
          </w:tblPr>
          <w:tblGrid>
            <w:gridCol w:w="9346"/>
          </w:tblGrid>
          <w:tr w:rsidR="00B6175B" w14:paraId="746BD6CE" w14:textId="77777777" w:rsidTr="00F36514">
            <w:trPr>
              <w:cnfStyle w:val="100000000000" w:firstRow="1" w:lastRow="0" w:firstColumn="0" w:lastColumn="0" w:oddVBand="0" w:evenVBand="0" w:oddHBand="0" w:evenHBand="0" w:firstRowFirstColumn="0" w:firstRowLastColumn="0" w:lastRowFirstColumn="0" w:lastRowLastColumn="0"/>
            </w:trPr>
            <w:tc>
              <w:tcPr>
                <w:tcW w:w="9346" w:type="dxa"/>
              </w:tcPr>
              <w:p w14:paraId="2FA8A918" w14:textId="11F2B38E" w:rsidR="00B6175B" w:rsidRPr="00B6175B" w:rsidRDefault="00B6175B" w:rsidP="00B6175B">
                <w:pPr>
                  <w:pStyle w:val="Question"/>
                </w:pPr>
                <w:r w:rsidRPr="00A8776A">
                  <w:rPr>
                    <w:b/>
                    <w:bCs w:val="0"/>
                  </w:rPr>
                  <w:t>Q</w:t>
                </w:r>
                <w:r w:rsidR="00A02AE5">
                  <w:rPr>
                    <w:b/>
                    <w:bCs w:val="0"/>
                  </w:rPr>
                  <w:t>8</w:t>
                </w:r>
                <w:r>
                  <w:rPr>
                    <w:b/>
                    <w:bCs w:val="0"/>
                  </w:rPr>
                  <w:t>:</w:t>
                </w:r>
                <w:r w:rsidR="00C43CB4">
                  <w:rPr>
                    <w:b/>
                    <w:bCs w:val="0"/>
                  </w:rPr>
                  <w:t xml:space="preserve"> -</w:t>
                </w:r>
                <w:r>
                  <w:rPr>
                    <w:b/>
                    <w:bCs w:val="0"/>
                  </w:rPr>
                  <w:t xml:space="preserve"> </w:t>
                </w:r>
                <w:r w:rsidRPr="00A8776A">
                  <w:rPr>
                    <w:b/>
                    <w:bCs w:val="0"/>
                  </w:rPr>
                  <w:t xml:space="preserve">Do you </w:t>
                </w:r>
                <w:r>
                  <w:rPr>
                    <w:b/>
                    <w:bCs w:val="0"/>
                  </w:rPr>
                  <w:t>have any comments on the draft legal text?</w:t>
                </w:r>
              </w:p>
            </w:tc>
          </w:tr>
        </w:tbl>
        <w:p w14:paraId="0888D84F" w14:textId="25A014E5" w:rsidR="00B25415" w:rsidRDefault="00000000" w:rsidP="00D52E2B">
          <w:pPr>
            <w:pStyle w:val="Heading2"/>
            <w:numPr>
              <w:ilvl w:val="0"/>
              <w:numId w:val="0"/>
            </w:numPr>
            <w:rPr>
              <w:rStyle w:val="Heading2Char"/>
            </w:rPr>
          </w:pPr>
        </w:p>
      </w:sdtContent>
    </w:sdt>
    <w:bookmarkEnd w:id="42" w:displacedByCustomXml="prev"/>
    <w:bookmarkEnd w:id="43" w:displacedByCustomXml="prev"/>
    <w:p w14:paraId="6C7CE936" w14:textId="77777777" w:rsidR="002D6EAF" w:rsidRPr="00EB32BB" w:rsidRDefault="002D6EAF" w:rsidP="009558E6">
      <w:pPr>
        <w:pStyle w:val="Heading02"/>
        <w:keepNext w:val="0"/>
        <w:numPr>
          <w:ilvl w:val="0"/>
          <w:numId w:val="33"/>
        </w:numPr>
        <w:jc w:val="both"/>
      </w:pPr>
      <w:bookmarkStart w:id="44" w:name="_Toc211871795"/>
      <w:r w:rsidRPr="00EB32BB">
        <w:t>Relevant Objectives</w:t>
      </w:r>
      <w:bookmarkEnd w:id="44"/>
    </w:p>
    <w:p w14:paraId="5FB328C4" w14:textId="768AF16D" w:rsidR="00413422" w:rsidRDefault="005035BF" w:rsidP="00FB5AD7">
      <w:pPr>
        <w:pStyle w:val="Heading2"/>
        <w:numPr>
          <w:ilvl w:val="1"/>
          <w:numId w:val="33"/>
        </w:numPr>
      </w:pPr>
      <w:r>
        <w:t>The Proposer’s view as to which of the DCUSA Objectives would be better facilitated by the implementation of this C</w:t>
      </w:r>
      <w:r w:rsidRPr="000115D4">
        <w:rPr>
          <w:rFonts w:eastAsia="Cambria"/>
        </w:rPr>
        <w:t>hange Proposal</w:t>
      </w:r>
      <w:r w:rsidRPr="000115D4">
        <w:t xml:space="preserve"> </w:t>
      </w:r>
      <w:r>
        <w:t>is set out below.</w:t>
      </w:r>
    </w:p>
    <w:p w14:paraId="49C4C87D" w14:textId="018202EA" w:rsidR="00547F4B" w:rsidRDefault="00547F4B" w:rsidP="00FB5AD7">
      <w:pPr>
        <w:pStyle w:val="Heading2"/>
        <w:numPr>
          <w:ilvl w:val="1"/>
          <w:numId w:val="33"/>
        </w:numPr>
      </w:pPr>
      <w:r>
        <w:t xml:space="preserve">The Working Group agreed that this CP would be assessed against the </w:t>
      </w:r>
      <w:r w:rsidR="00B51A93">
        <w:t>Charging</w:t>
      </w:r>
      <w:r>
        <w:t xml:space="preserve"> Objectives.</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10"/>
        <w:gridCol w:w="7819"/>
        <w:gridCol w:w="1187"/>
      </w:tblGrid>
      <w:tr w:rsidR="009E524D" w:rsidRPr="0060253F" w14:paraId="2854A5CB" w14:textId="77777777" w:rsidTr="001E7570">
        <w:trPr>
          <w:cantSplit/>
          <w:trHeight w:val="397"/>
        </w:trPr>
        <w:tc>
          <w:tcPr>
            <w:tcW w:w="365" w:type="pct"/>
          </w:tcPr>
          <w:p w14:paraId="4034F9DB" w14:textId="77777777" w:rsidR="009E524D" w:rsidRPr="009C63A3" w:rsidRDefault="009E524D" w:rsidP="001E7570">
            <w:pPr>
              <w:pStyle w:val="Tablebodycopy"/>
              <w:ind w:left="0" w:right="238"/>
              <w:rPr>
                <w:rFonts w:cs="Arial"/>
                <w:b/>
                <w:sz w:val="24"/>
              </w:rPr>
            </w:pPr>
          </w:p>
        </w:tc>
        <w:tc>
          <w:tcPr>
            <w:tcW w:w="4024" w:type="pct"/>
            <w:vAlign w:val="center"/>
          </w:tcPr>
          <w:p w14:paraId="4B620B44" w14:textId="77777777" w:rsidR="009E524D" w:rsidRPr="009C63A3" w:rsidRDefault="009E524D" w:rsidP="001E7570">
            <w:pPr>
              <w:pStyle w:val="Tablebodycopy"/>
              <w:ind w:left="0" w:right="238"/>
              <w:rPr>
                <w:rFonts w:cs="Arial"/>
                <w:b/>
                <w:sz w:val="24"/>
              </w:rPr>
            </w:pPr>
            <w:r w:rsidRPr="009C63A3">
              <w:rPr>
                <w:rFonts w:cs="Arial"/>
                <w:b/>
                <w:sz w:val="24"/>
              </w:rPr>
              <w:t xml:space="preserve">DCUSA </w:t>
            </w:r>
            <w:r w:rsidRPr="007223E6">
              <w:rPr>
                <w:rFonts w:cs="Arial"/>
                <w:b/>
                <w:sz w:val="24"/>
              </w:rPr>
              <w:t xml:space="preserve">Charging </w:t>
            </w:r>
            <w:r w:rsidRPr="009C63A3">
              <w:rPr>
                <w:rFonts w:cs="Arial"/>
                <w:b/>
                <w:sz w:val="24"/>
              </w:rPr>
              <w:t>Objectives</w:t>
            </w:r>
            <w:r>
              <w:rPr>
                <w:rFonts w:cs="Arial"/>
                <w:b/>
                <w:sz w:val="24"/>
              </w:rPr>
              <w:t xml:space="preserve"> </w:t>
            </w:r>
          </w:p>
        </w:tc>
        <w:tc>
          <w:tcPr>
            <w:tcW w:w="611" w:type="pct"/>
          </w:tcPr>
          <w:p w14:paraId="0B571F33" w14:textId="77777777" w:rsidR="009E524D" w:rsidRPr="0060253F" w:rsidRDefault="009E524D" w:rsidP="001E7570">
            <w:pPr>
              <w:ind w:left="113" w:right="113"/>
              <w:rPr>
                <w:b/>
              </w:rPr>
            </w:pPr>
            <w:r w:rsidRPr="0060253F">
              <w:rPr>
                <w:b/>
              </w:rPr>
              <w:t>Identified impact</w:t>
            </w:r>
          </w:p>
        </w:tc>
      </w:tr>
      <w:tr w:rsidR="009E524D" w:rsidRPr="00EB32BB" w14:paraId="4ADD66A6" w14:textId="77777777" w:rsidTr="001E7570">
        <w:trPr>
          <w:cantSplit/>
          <w:trHeight w:val="397"/>
        </w:trPr>
        <w:tc>
          <w:tcPr>
            <w:tcW w:w="365" w:type="pct"/>
          </w:tcPr>
          <w:p w14:paraId="52693469" w14:textId="77777777" w:rsidR="009E524D" w:rsidRPr="00C8117D" w:rsidRDefault="00000000" w:rsidP="001E7570">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206775814"/>
                <w14:checkbox>
                  <w14:checked w14:val="0"/>
                  <w14:checkedState w14:val="0052" w14:font="Bahnschrift SemiBold"/>
                  <w14:uncheckedState w14:val="2610" w14:font="MS Gothic"/>
                </w14:checkbox>
              </w:sdtPr>
              <w:sdtContent>
                <w:r w:rsidR="009E524D">
                  <w:rPr>
                    <w:rFonts w:ascii="MS Gothic" w:eastAsia="MS Gothic" w:hAnsi="MS Gothic" w:cs="Arial" w:hint="eastAsia"/>
                    <w:b/>
                    <w:bCs/>
                    <w:noProof/>
                    <w:color w:val="00B050"/>
                    <w:sz w:val="48"/>
                    <w:szCs w:val="56"/>
                  </w:rPr>
                  <w:t>☐</w:t>
                </w:r>
              </w:sdtContent>
            </w:sdt>
          </w:p>
        </w:tc>
        <w:tc>
          <w:tcPr>
            <w:tcW w:w="4024" w:type="pct"/>
          </w:tcPr>
          <w:p w14:paraId="290C8DEB" w14:textId="77777777" w:rsidR="009E524D" w:rsidRPr="009146AA" w:rsidRDefault="009E524D" w:rsidP="009E524D">
            <w:pPr>
              <w:pStyle w:val="ListNumber"/>
              <w:numPr>
                <w:ilvl w:val="0"/>
                <w:numId w:val="26"/>
              </w:numPr>
              <w:tabs>
                <w:tab w:val="clear" w:pos="720"/>
              </w:tabs>
              <w:spacing w:before="0"/>
              <w:ind w:left="288" w:hanging="284"/>
              <w:rPr>
                <w:noProof/>
              </w:rPr>
            </w:pPr>
            <w:r>
              <w:rPr>
                <w:rFonts w:cs="Arial"/>
                <w:noProof/>
              </w:rPr>
              <w:t>T</w:t>
            </w:r>
            <w:r w:rsidRPr="002267E5">
              <w:rPr>
                <w:rFonts w:cs="Arial"/>
                <w:noProof/>
              </w:rPr>
              <w:t>hat compliance by each DNO Party with the Charging Methodologies facilitates the discharge by the DNO Party of the obligations imposed on it under the Act and by its Distribution Licence</w:t>
            </w:r>
          </w:p>
        </w:tc>
        <w:tc>
          <w:tcPr>
            <w:tcW w:w="611" w:type="pct"/>
          </w:tcPr>
          <w:p w14:paraId="61AD27D1" w14:textId="77777777" w:rsidR="009E524D" w:rsidRPr="002267E5" w:rsidRDefault="009E524D" w:rsidP="001E7570">
            <w:pPr>
              <w:pStyle w:val="NoSpacing"/>
              <w:ind w:left="113"/>
            </w:pPr>
            <w:r w:rsidRPr="002267E5">
              <w:t>None</w:t>
            </w:r>
          </w:p>
        </w:tc>
      </w:tr>
      <w:tr w:rsidR="009E524D" w:rsidRPr="00EB32BB" w14:paraId="64A35AF0" w14:textId="77777777" w:rsidTr="001E7570">
        <w:trPr>
          <w:cantSplit/>
          <w:trHeight w:val="397"/>
        </w:trPr>
        <w:tc>
          <w:tcPr>
            <w:tcW w:w="365" w:type="pct"/>
          </w:tcPr>
          <w:p w14:paraId="2AB7D376" w14:textId="77777777" w:rsidR="009E524D" w:rsidRPr="00C8117D" w:rsidRDefault="00000000" w:rsidP="001E7570">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4840054"/>
                <w14:checkbox>
                  <w14:checked w14:val="1"/>
                  <w14:checkedState w14:val="0052" w14:font="Bahnschrift SemiBold"/>
                  <w14:uncheckedState w14:val="2610" w14:font="MS Gothic"/>
                </w14:checkbox>
              </w:sdtPr>
              <w:sdtContent>
                <w:r w:rsidR="009E524D">
                  <w:rPr>
                    <w:rFonts w:ascii="Wingdings 2" w:eastAsia="Wingdings 2" w:hAnsi="Wingdings 2" w:cs="Wingdings 2" w:hint="eastAsia"/>
                    <w:b/>
                    <w:bCs/>
                    <w:noProof/>
                    <w:color w:val="00B050"/>
                    <w:sz w:val="48"/>
                    <w:szCs w:val="56"/>
                  </w:rPr>
                  <w:t>R</w:t>
                </w:r>
              </w:sdtContent>
            </w:sdt>
          </w:p>
        </w:tc>
        <w:tc>
          <w:tcPr>
            <w:tcW w:w="4024" w:type="pct"/>
          </w:tcPr>
          <w:p w14:paraId="69381195" w14:textId="77777777" w:rsidR="009E524D" w:rsidRPr="009146AA" w:rsidRDefault="009E524D" w:rsidP="001E7570">
            <w:pPr>
              <w:pStyle w:val="ListNumber"/>
              <w:tabs>
                <w:tab w:val="clear" w:pos="720"/>
              </w:tabs>
              <w:spacing w:before="0"/>
              <w:ind w:left="280" w:hanging="280"/>
              <w:rPr>
                <w:noProof/>
              </w:rPr>
            </w:pPr>
            <w:r>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11" w:type="pct"/>
          </w:tcPr>
          <w:p w14:paraId="2707786B" w14:textId="77777777" w:rsidR="009E524D" w:rsidRPr="002267E5" w:rsidRDefault="009E524D" w:rsidP="001E7570">
            <w:pPr>
              <w:pStyle w:val="NoSpacing"/>
              <w:ind w:left="113"/>
            </w:pPr>
            <w:r w:rsidRPr="002267E5">
              <w:rPr>
                <w:color w:val="4472C4" w:themeColor="accent1"/>
              </w:rPr>
              <w:t>Neutral</w:t>
            </w:r>
          </w:p>
        </w:tc>
      </w:tr>
      <w:tr w:rsidR="009E524D" w14:paraId="4B277E2B" w14:textId="77777777" w:rsidTr="001E7570">
        <w:trPr>
          <w:cantSplit/>
          <w:trHeight w:val="397"/>
        </w:trPr>
        <w:tc>
          <w:tcPr>
            <w:tcW w:w="365" w:type="pct"/>
          </w:tcPr>
          <w:p w14:paraId="69E4A09F" w14:textId="77777777" w:rsidR="009E524D" w:rsidRPr="00C8117D" w:rsidRDefault="00000000" w:rsidP="001E7570">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04668146"/>
                <w14:checkbox>
                  <w14:checked w14:val="1"/>
                  <w14:checkedState w14:val="0052" w14:font="Bahnschrift SemiBold"/>
                  <w14:uncheckedState w14:val="2610" w14:font="MS Gothic"/>
                </w14:checkbox>
              </w:sdtPr>
              <w:sdtContent>
                <w:r w:rsidR="009E524D">
                  <w:rPr>
                    <w:rFonts w:ascii="Wingdings 2" w:eastAsia="Wingdings 2" w:hAnsi="Wingdings 2" w:cs="Wingdings 2" w:hint="eastAsia"/>
                    <w:b/>
                    <w:bCs/>
                    <w:noProof/>
                    <w:color w:val="00B050"/>
                    <w:sz w:val="48"/>
                    <w:szCs w:val="56"/>
                  </w:rPr>
                  <w:t>R</w:t>
                </w:r>
              </w:sdtContent>
            </w:sdt>
          </w:p>
        </w:tc>
        <w:tc>
          <w:tcPr>
            <w:tcW w:w="4024" w:type="pct"/>
          </w:tcPr>
          <w:p w14:paraId="02F2E223" w14:textId="77777777" w:rsidR="009E524D" w:rsidRPr="009146AA" w:rsidRDefault="009E524D" w:rsidP="001E7570">
            <w:pPr>
              <w:pStyle w:val="ListNumber"/>
              <w:tabs>
                <w:tab w:val="clear" w:pos="720"/>
              </w:tabs>
              <w:spacing w:before="0"/>
              <w:ind w:left="280" w:hanging="280"/>
              <w:rPr>
                <w:noProof/>
              </w:rPr>
            </w:pPr>
            <w:r>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11" w:type="pct"/>
          </w:tcPr>
          <w:p w14:paraId="3AD9FB2F" w14:textId="77777777" w:rsidR="009E524D" w:rsidRPr="002267E5" w:rsidRDefault="009E524D" w:rsidP="001E7570">
            <w:pPr>
              <w:pStyle w:val="NoSpacing"/>
              <w:ind w:left="113"/>
              <w:rPr>
                <w:color w:val="00B050"/>
              </w:rPr>
            </w:pPr>
            <w:r w:rsidRPr="002267E5">
              <w:rPr>
                <w:color w:val="00B050"/>
              </w:rPr>
              <w:t>Positive</w:t>
            </w:r>
          </w:p>
          <w:p w14:paraId="578602D5" w14:textId="77777777" w:rsidR="009E524D" w:rsidRPr="002267E5" w:rsidRDefault="009E524D" w:rsidP="001E7570">
            <w:pPr>
              <w:spacing w:before="0" w:line="240" w:lineRule="auto"/>
              <w:ind w:left="113" w:right="113"/>
            </w:pPr>
          </w:p>
        </w:tc>
      </w:tr>
      <w:tr w:rsidR="009E524D" w:rsidRPr="00F913C3" w14:paraId="45F6EC67" w14:textId="77777777" w:rsidTr="001E7570">
        <w:trPr>
          <w:cantSplit/>
          <w:trHeight w:val="397"/>
        </w:trPr>
        <w:tc>
          <w:tcPr>
            <w:tcW w:w="365" w:type="pct"/>
          </w:tcPr>
          <w:p w14:paraId="45201AD3" w14:textId="77777777" w:rsidR="009E524D" w:rsidRPr="00C8117D" w:rsidRDefault="00000000" w:rsidP="001E7570">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268390923"/>
                <w14:checkbox>
                  <w14:checked w14:val="0"/>
                  <w14:checkedState w14:val="0052" w14:font="Bahnschrift SemiBold"/>
                  <w14:uncheckedState w14:val="2610" w14:font="MS Gothic"/>
                </w14:checkbox>
              </w:sdtPr>
              <w:sdtContent>
                <w:r w:rsidR="009E524D">
                  <w:rPr>
                    <w:rFonts w:ascii="MS Gothic" w:eastAsia="MS Gothic" w:hAnsi="MS Gothic" w:cs="Arial" w:hint="eastAsia"/>
                    <w:b/>
                    <w:bCs/>
                    <w:noProof/>
                    <w:color w:val="00B050"/>
                    <w:sz w:val="48"/>
                    <w:szCs w:val="56"/>
                  </w:rPr>
                  <w:t>☐</w:t>
                </w:r>
              </w:sdtContent>
            </w:sdt>
          </w:p>
        </w:tc>
        <w:tc>
          <w:tcPr>
            <w:tcW w:w="4024" w:type="pct"/>
          </w:tcPr>
          <w:p w14:paraId="7BB1FD5F" w14:textId="77777777" w:rsidR="009E524D" w:rsidRPr="009146AA" w:rsidRDefault="009E524D" w:rsidP="001E7570">
            <w:pPr>
              <w:pStyle w:val="ListNumber"/>
              <w:tabs>
                <w:tab w:val="clear" w:pos="720"/>
              </w:tabs>
              <w:spacing w:before="0"/>
              <w:ind w:left="280" w:hanging="280"/>
              <w:rPr>
                <w:noProof/>
              </w:rPr>
            </w:pPr>
            <w:r>
              <w:rPr>
                <w:rFonts w:cs="Arial"/>
                <w:noProof/>
              </w:rPr>
              <w:t>That, so far as is consistent with Clauses 3.2.1 to 3.2.3, the Charging Methodologies, so far as is reasonably practicable, properly take account of developments in each DNO Party’s Distribution Business</w:t>
            </w:r>
          </w:p>
        </w:tc>
        <w:tc>
          <w:tcPr>
            <w:tcW w:w="611" w:type="pct"/>
          </w:tcPr>
          <w:p w14:paraId="765214DA" w14:textId="77777777" w:rsidR="009E524D" w:rsidRPr="002267E5" w:rsidRDefault="009E524D" w:rsidP="001E7570">
            <w:pPr>
              <w:spacing w:before="0" w:line="240" w:lineRule="auto"/>
              <w:ind w:left="113" w:right="113"/>
            </w:pPr>
            <w:r w:rsidRPr="002267E5">
              <w:t>None</w:t>
            </w:r>
          </w:p>
        </w:tc>
      </w:tr>
      <w:tr w:rsidR="009E524D" w14:paraId="432A747D" w14:textId="77777777" w:rsidTr="001E7570">
        <w:trPr>
          <w:cantSplit/>
          <w:trHeight w:val="397"/>
        </w:trPr>
        <w:tc>
          <w:tcPr>
            <w:tcW w:w="365" w:type="pct"/>
          </w:tcPr>
          <w:p w14:paraId="2CD7F2FA" w14:textId="77777777" w:rsidR="009E524D" w:rsidRPr="00C8117D" w:rsidRDefault="00000000" w:rsidP="001E7570">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71927253"/>
                <w14:checkbox>
                  <w14:checked w14:val="0"/>
                  <w14:checkedState w14:val="0052" w14:font="Bahnschrift SemiBold"/>
                  <w14:uncheckedState w14:val="2610" w14:font="MS Gothic"/>
                </w14:checkbox>
              </w:sdtPr>
              <w:sdtContent>
                <w:r w:rsidR="009E524D">
                  <w:rPr>
                    <w:rFonts w:ascii="MS Gothic" w:eastAsia="MS Gothic" w:hAnsi="MS Gothic" w:cs="Arial" w:hint="eastAsia"/>
                    <w:b/>
                    <w:bCs/>
                    <w:noProof/>
                    <w:color w:val="00B050"/>
                    <w:sz w:val="48"/>
                    <w:szCs w:val="56"/>
                  </w:rPr>
                  <w:t>☐</w:t>
                </w:r>
              </w:sdtContent>
            </w:sdt>
          </w:p>
        </w:tc>
        <w:tc>
          <w:tcPr>
            <w:tcW w:w="4024" w:type="pct"/>
          </w:tcPr>
          <w:p w14:paraId="73912633" w14:textId="77777777" w:rsidR="009E524D" w:rsidRPr="00E46C74" w:rsidRDefault="009E524D" w:rsidP="001E7570">
            <w:pPr>
              <w:pStyle w:val="ListNumber"/>
              <w:tabs>
                <w:tab w:val="clear" w:pos="720"/>
              </w:tabs>
              <w:spacing w:before="0"/>
              <w:ind w:left="280" w:hanging="280"/>
              <w:rPr>
                <w:noProof/>
              </w:rPr>
            </w:pPr>
            <w:r>
              <w:rPr>
                <w:color w:val="000000"/>
                <w:shd w:val="clear" w:color="auto" w:fill="FFFFFF"/>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11" w:type="pct"/>
          </w:tcPr>
          <w:p w14:paraId="22737A60" w14:textId="77777777" w:rsidR="009E524D" w:rsidRPr="002267E5" w:rsidRDefault="009E524D" w:rsidP="001E7570">
            <w:pPr>
              <w:spacing w:before="0" w:line="240" w:lineRule="auto"/>
              <w:ind w:left="113" w:right="113"/>
            </w:pPr>
            <w:r w:rsidRPr="002267E5">
              <w:t>None</w:t>
            </w:r>
          </w:p>
        </w:tc>
      </w:tr>
      <w:tr w:rsidR="009E524D" w:rsidRPr="009F4320" w14:paraId="4822FF2B" w14:textId="77777777" w:rsidTr="001E7570">
        <w:trPr>
          <w:cantSplit/>
          <w:trHeight w:val="397"/>
        </w:trPr>
        <w:tc>
          <w:tcPr>
            <w:tcW w:w="365" w:type="pct"/>
          </w:tcPr>
          <w:p w14:paraId="4EC3C16A" w14:textId="77777777" w:rsidR="009E524D" w:rsidRPr="00C8117D" w:rsidRDefault="00000000" w:rsidP="001E7570">
            <w:pPr>
              <w:pStyle w:val="BodyText"/>
              <w:spacing w:before="0"/>
              <w:jc w:val="center"/>
              <w:rPr>
                <w:rFonts w:ascii="Arial Black" w:hAnsi="Arial Black" w:cs="Arial"/>
                <w:noProof/>
                <w:sz w:val="48"/>
                <w:szCs w:val="56"/>
                <w:lang w:val="en-US" w:eastAsia="en-US"/>
              </w:rPr>
            </w:pPr>
            <w:sdt>
              <w:sdtPr>
                <w:rPr>
                  <w:rFonts w:ascii="Arial Black" w:hAnsi="Arial Black" w:cs="Arial"/>
                  <w:b/>
                  <w:bCs/>
                  <w:noProof/>
                  <w:color w:val="00B050"/>
                  <w:sz w:val="48"/>
                  <w:szCs w:val="56"/>
                </w:rPr>
                <w:id w:val="-370603705"/>
                <w14:checkbox>
                  <w14:checked w14:val="1"/>
                  <w14:checkedState w14:val="0052" w14:font="Bahnschrift SemiBold"/>
                  <w14:uncheckedState w14:val="2610" w14:font="MS Gothic"/>
                </w14:checkbox>
              </w:sdtPr>
              <w:sdtContent>
                <w:r w:rsidR="009E524D">
                  <w:rPr>
                    <w:rFonts w:ascii="Wingdings 2" w:eastAsia="Wingdings 2" w:hAnsi="Wingdings 2" w:cs="Wingdings 2" w:hint="eastAsia"/>
                    <w:b/>
                    <w:bCs/>
                    <w:noProof/>
                    <w:color w:val="00B050"/>
                    <w:sz w:val="48"/>
                    <w:szCs w:val="56"/>
                  </w:rPr>
                  <w:t>R</w:t>
                </w:r>
              </w:sdtContent>
            </w:sdt>
          </w:p>
        </w:tc>
        <w:tc>
          <w:tcPr>
            <w:tcW w:w="4024" w:type="pct"/>
          </w:tcPr>
          <w:p w14:paraId="46DFEFD3" w14:textId="77777777" w:rsidR="009E524D" w:rsidRPr="00E46C74" w:rsidRDefault="009E524D" w:rsidP="001E7570">
            <w:pPr>
              <w:pStyle w:val="ListNumber"/>
              <w:tabs>
                <w:tab w:val="clear" w:pos="720"/>
              </w:tabs>
              <w:spacing w:before="0"/>
              <w:ind w:left="280" w:hanging="280"/>
              <w:rPr>
                <w:noProof/>
              </w:rPr>
            </w:pPr>
            <w:r>
              <w:rPr>
                <w:rFonts w:cs="Arial"/>
                <w:noProof/>
              </w:rPr>
              <w:t>That compliance with the Charging Methodologies promotes efficiency in its own implementation and administration.</w:t>
            </w:r>
          </w:p>
        </w:tc>
        <w:tc>
          <w:tcPr>
            <w:tcW w:w="611" w:type="pct"/>
          </w:tcPr>
          <w:p w14:paraId="18005635" w14:textId="77777777" w:rsidR="009E524D" w:rsidRPr="002267E5" w:rsidRDefault="009E524D" w:rsidP="001E7570">
            <w:pPr>
              <w:pStyle w:val="NoSpacing"/>
              <w:ind w:left="113"/>
              <w:rPr>
                <w:color w:val="00B050"/>
              </w:rPr>
            </w:pPr>
            <w:r w:rsidRPr="002267E5">
              <w:rPr>
                <w:color w:val="00B050"/>
              </w:rPr>
              <w:t>Positive</w:t>
            </w:r>
          </w:p>
          <w:p w14:paraId="5FF7FFF3" w14:textId="77777777" w:rsidR="009E524D" w:rsidRPr="002267E5" w:rsidRDefault="009E524D" w:rsidP="001E7570">
            <w:pPr>
              <w:spacing w:before="0" w:line="240" w:lineRule="auto"/>
              <w:ind w:left="113" w:right="113"/>
            </w:pPr>
          </w:p>
        </w:tc>
      </w:tr>
    </w:tbl>
    <w:p w14:paraId="3AB04C4B" w14:textId="77777777" w:rsidR="009E524D" w:rsidRDefault="009E524D" w:rsidP="009E524D">
      <w:pPr>
        <w:pStyle w:val="Heading2"/>
        <w:numPr>
          <w:ilvl w:val="0"/>
          <w:numId w:val="0"/>
        </w:numPr>
      </w:pPr>
    </w:p>
    <w:bookmarkStart w:id="45" w:name="_Toc143859038" w:displacedByCustomXml="next"/>
    <w:bookmarkStart w:id="46" w:name="_Toc143858229" w:displacedByCustomXml="next"/>
    <w:sdt>
      <w:sdtPr>
        <w:rPr>
          <w:rStyle w:val="Heading2Char"/>
        </w:rPr>
        <w:id w:val="866486604"/>
        <w:placeholder>
          <w:docPart w:val="EB1FB0215D0547B3905DF092FDA6DDAF"/>
        </w:placeholder>
      </w:sdtPr>
      <w:sdtContent>
        <w:p w14:paraId="7C6D7C27" w14:textId="3BFF6DAF" w:rsidR="009E524D" w:rsidRDefault="009E524D" w:rsidP="009E524D">
          <w:pPr>
            <w:pStyle w:val="Heading2"/>
            <w:numPr>
              <w:ilvl w:val="1"/>
              <w:numId w:val="33"/>
            </w:numPr>
          </w:pPr>
          <w:r>
            <w:rPr>
              <w:rStyle w:val="Heading2Char"/>
            </w:rPr>
            <w:t xml:space="preserve">The proposer believes that </w:t>
          </w:r>
          <w:r>
            <w:t>Charging Objective 3 will be better facilitated by ensuring that a DNO party applies a consistent approach to the application of reinforcement charges.</w:t>
          </w:r>
        </w:p>
        <w:p w14:paraId="29A2DAE9" w14:textId="7B9C8421" w:rsidR="00547F4B" w:rsidRPr="00814F7A" w:rsidRDefault="009E524D" w:rsidP="009E524D">
          <w:pPr>
            <w:pStyle w:val="Heading2"/>
            <w:numPr>
              <w:ilvl w:val="1"/>
              <w:numId w:val="33"/>
            </w:numPr>
          </w:pPr>
          <w:r>
            <w:rPr>
              <w:rStyle w:val="Heading2Char"/>
            </w:rPr>
            <w:t xml:space="preserve">The proposer believes that </w:t>
          </w:r>
          <w:r>
            <w:t>Charging Objective 6 will be better facilitated by ensuring that a DNO party applies a consistent approach to the application of reinforcement charges</w:t>
          </w:r>
          <w:r w:rsidR="00B51A93" w:rsidRPr="00B51A93">
            <w:t>.</w:t>
          </w:r>
        </w:p>
        <w:tbl>
          <w:tblPr>
            <w:tblStyle w:val="TableList2"/>
            <w:tblW w:w="0" w:type="auto"/>
            <w:tblLook w:val="04A0" w:firstRow="1" w:lastRow="0" w:firstColumn="1" w:lastColumn="0" w:noHBand="0" w:noVBand="1"/>
          </w:tblPr>
          <w:tblGrid>
            <w:gridCol w:w="9346"/>
          </w:tblGrid>
          <w:tr w:rsidR="00814F7A" w:rsidRPr="00B50322" w14:paraId="2BAB404B" w14:textId="77777777" w:rsidTr="00F36514">
            <w:trPr>
              <w:cnfStyle w:val="100000000000" w:firstRow="1" w:lastRow="0" w:firstColumn="0" w:lastColumn="0" w:oddVBand="0" w:evenVBand="0" w:oddHBand="0" w:evenHBand="0" w:firstRowFirstColumn="0" w:firstRowLastColumn="0" w:lastRowFirstColumn="0" w:lastRowLastColumn="0"/>
            </w:trPr>
            <w:tc>
              <w:tcPr>
                <w:tcW w:w="9346" w:type="dxa"/>
              </w:tcPr>
              <w:p w14:paraId="5A759481" w14:textId="5D6BC7FC" w:rsidR="00814F7A" w:rsidRPr="00A8776A" w:rsidRDefault="00814F7A" w:rsidP="00F36514">
                <w:pPr>
                  <w:pStyle w:val="Question"/>
                  <w:rPr>
                    <w:b/>
                    <w:bCs w:val="0"/>
                  </w:rPr>
                </w:pPr>
                <w:bookmarkStart w:id="47" w:name="_Hlk179190275"/>
                <w:bookmarkStart w:id="48" w:name="_Hlk531271062"/>
                <w:r w:rsidRPr="007B6511">
                  <w:rPr>
                    <w:b/>
                    <w:bCs w:val="0"/>
                  </w:rPr>
                  <w:t>Q</w:t>
                </w:r>
                <w:proofErr w:type="gramStart"/>
                <w:r w:rsidR="00A02AE5">
                  <w:rPr>
                    <w:b/>
                    <w:bCs w:val="0"/>
                  </w:rPr>
                  <w:t>9</w:t>
                </w:r>
                <w:r w:rsidRPr="007B6511">
                  <w:rPr>
                    <w:b/>
                    <w:bCs w:val="0"/>
                  </w:rPr>
                  <w:t>:</w:t>
                </w:r>
                <w:r w:rsidR="00C43CB4">
                  <w:rPr>
                    <w:b/>
                    <w:bCs w:val="0"/>
                  </w:rPr>
                  <w:t>-</w:t>
                </w:r>
                <w:proofErr w:type="gramEnd"/>
                <w:r w:rsidRPr="007B6511">
                  <w:rPr>
                    <w:b/>
                    <w:bCs w:val="0"/>
                  </w:rPr>
                  <w:t xml:space="preserve"> Do you consider that the proposal better facilitates the DCUSA </w:t>
                </w:r>
                <w:r w:rsidR="00B51A93">
                  <w:rPr>
                    <w:b/>
                    <w:bCs w:val="0"/>
                  </w:rPr>
                  <w:t>Charging</w:t>
                </w:r>
                <w:r w:rsidRPr="007B6511">
                  <w:rPr>
                    <w:b/>
                    <w:bCs w:val="0"/>
                  </w:rPr>
                  <w:t xml:space="preserve"> Objectives? </w:t>
                </w:r>
              </w:p>
              <w:p w14:paraId="6BCEEE94" w14:textId="77777777" w:rsidR="00814F7A" w:rsidRPr="007B6511" w:rsidRDefault="00814F7A" w:rsidP="00F36514">
                <w:pPr>
                  <w:pStyle w:val="Question"/>
                  <w:rPr>
                    <w:b/>
                    <w:bCs w:val="0"/>
                  </w:rPr>
                </w:pPr>
                <w:r w:rsidRPr="007B6511">
                  <w:rPr>
                    <w:b/>
                    <w:bCs w:val="0"/>
                  </w:rPr>
                  <w:t xml:space="preserve">If so, please detail which of the </w:t>
                </w:r>
                <w:r>
                  <w:rPr>
                    <w:b/>
                    <w:bCs w:val="0"/>
                  </w:rPr>
                  <w:t>General</w:t>
                </w:r>
                <w:r w:rsidRPr="007B6511">
                  <w:rPr>
                    <w:b/>
                    <w:bCs w:val="0"/>
                  </w:rPr>
                  <w:t xml:space="preserve"> Objectives you believe are better facilitated and provide supporting reasons.</w:t>
                </w:r>
              </w:p>
              <w:p w14:paraId="7CA39C2C" w14:textId="21ADE3AB" w:rsidR="00814F7A" w:rsidRPr="00B51A93" w:rsidRDefault="00814F7A" w:rsidP="00B51A93">
                <w:pPr>
                  <w:pStyle w:val="Question"/>
                </w:pPr>
                <w:r w:rsidRPr="007B6511">
                  <w:rPr>
                    <w:b/>
                    <w:bCs w:val="0"/>
                  </w:rPr>
                  <w:t>If not, please provide supporting reasons.</w:t>
                </w:r>
                <w:bookmarkEnd w:id="47"/>
              </w:p>
            </w:tc>
          </w:tr>
        </w:tbl>
        <w:p w14:paraId="75331FA1" w14:textId="77777777" w:rsidR="00C43CB4" w:rsidRDefault="00000000" w:rsidP="009E524D">
          <w:pPr>
            <w:pStyle w:val="Heading2"/>
            <w:numPr>
              <w:ilvl w:val="0"/>
              <w:numId w:val="0"/>
            </w:numPr>
          </w:pPr>
        </w:p>
        <w:bookmarkEnd w:id="48" w:displacedByCustomXml="next"/>
      </w:sdtContent>
    </w:sdt>
    <w:bookmarkEnd w:id="45" w:displacedByCustomXml="prev"/>
    <w:bookmarkEnd w:id="46" w:displacedByCustomXml="prev"/>
    <w:p w14:paraId="068ABFDC" w14:textId="77777777" w:rsidR="002D6EAF" w:rsidRPr="00EB32BB" w:rsidRDefault="002D6EAF" w:rsidP="009E524D">
      <w:pPr>
        <w:pStyle w:val="Heading02"/>
        <w:keepNext w:val="0"/>
        <w:numPr>
          <w:ilvl w:val="0"/>
          <w:numId w:val="33"/>
        </w:numPr>
        <w:jc w:val="both"/>
      </w:pPr>
      <w:bookmarkStart w:id="49" w:name="_Toc318962138"/>
      <w:bookmarkStart w:id="50" w:name="_Toc453107802"/>
      <w:bookmarkStart w:id="51" w:name="_Toc111202453"/>
      <w:bookmarkStart w:id="52" w:name="_Toc211871796"/>
      <w:r w:rsidRPr="00EB32BB">
        <w:t xml:space="preserve">Impacts </w:t>
      </w:r>
      <w:r>
        <w:t>&amp; Other Considerations</w:t>
      </w:r>
      <w:bookmarkEnd w:id="49"/>
      <w:bookmarkEnd w:id="50"/>
      <w:bookmarkEnd w:id="51"/>
      <w:bookmarkEnd w:id="52"/>
    </w:p>
    <w:p w14:paraId="20DB0B78" w14:textId="38E747AF" w:rsidR="009E524D" w:rsidRPr="009E524D" w:rsidRDefault="009E524D" w:rsidP="007E5422">
      <w:pPr>
        <w:pStyle w:val="Heading2"/>
        <w:numPr>
          <w:ilvl w:val="1"/>
          <w:numId w:val="33"/>
        </w:numPr>
        <w:rPr>
          <w:i/>
          <w:color w:val="00B274"/>
        </w:rPr>
      </w:pPr>
      <w:bookmarkStart w:id="53" w:name="_Hlk214535320"/>
      <w:r>
        <w:t xml:space="preserve">This issue has been discussed on the ENA Connections Commercial Operating Group (COG) </w:t>
      </w:r>
      <w:proofErr w:type="gramStart"/>
      <w:r>
        <w:t>and also</w:t>
      </w:r>
      <w:proofErr w:type="gramEnd"/>
      <w:r>
        <w:t xml:space="preserve"> presented to Ofgem for consideration and/or guidance.  No further guidance has been provided.</w:t>
      </w:r>
      <w:bookmarkEnd w:id="53"/>
    </w:p>
    <w:p w14:paraId="52050E01" w14:textId="217F0477" w:rsidR="006F653B" w:rsidRPr="000772C7" w:rsidRDefault="006F653B" w:rsidP="007E5422">
      <w:pPr>
        <w:pStyle w:val="Heading4"/>
        <w:spacing w:before="120"/>
      </w:pPr>
      <w:r w:rsidRPr="000772C7">
        <w:t>Impacts on any Significant Code Review (SCR) or other significant industry change projects</w:t>
      </w:r>
    </w:p>
    <w:p w14:paraId="265538C8" w14:textId="2C0B8724" w:rsidR="002D6EAF" w:rsidRPr="00044898" w:rsidRDefault="009E524D" w:rsidP="00044898">
      <w:pPr>
        <w:keepLines/>
        <w:numPr>
          <w:ilvl w:val="1"/>
          <w:numId w:val="33"/>
        </w:numPr>
        <w:spacing w:after="0" w:line="360" w:lineRule="auto"/>
        <w:jc w:val="both"/>
        <w:outlineLvl w:val="1"/>
        <w:rPr>
          <w:rFonts w:cs="Arial"/>
          <w:bCs/>
          <w:iCs/>
          <w:szCs w:val="2"/>
        </w:rPr>
      </w:pPr>
      <w:bookmarkStart w:id="54" w:name="_Toc143858232"/>
      <w:bookmarkStart w:id="55" w:name="_Toc143859041"/>
      <w:r>
        <w:rPr>
          <w:rFonts w:cs="Arial"/>
          <w:bCs/>
          <w:iCs/>
          <w:szCs w:val="2"/>
        </w:rPr>
        <w:t xml:space="preserve">We do </w:t>
      </w:r>
      <w:r w:rsidRPr="00412EB9">
        <w:rPr>
          <w:rFonts w:cs="Arial"/>
          <w:bCs/>
          <w:iCs/>
          <w:szCs w:val="2"/>
        </w:rPr>
        <w:t xml:space="preserve">not believe that this CP impacts upon any current SCR or other significant industry change projects </w:t>
      </w:r>
      <w:proofErr w:type="gramStart"/>
      <w:r>
        <w:rPr>
          <w:rFonts w:cs="Arial"/>
          <w:bCs/>
          <w:iCs/>
          <w:szCs w:val="2"/>
        </w:rPr>
        <w:t>at this time</w:t>
      </w:r>
      <w:proofErr w:type="gramEnd"/>
      <w:r>
        <w:rPr>
          <w:rFonts w:cs="Arial"/>
          <w:bCs/>
          <w:iCs/>
          <w:szCs w:val="2"/>
        </w:rPr>
        <w:t>.</w:t>
      </w:r>
      <w:bookmarkEnd w:id="54"/>
      <w:bookmarkEnd w:id="55"/>
    </w:p>
    <w:p w14:paraId="71DC0663" w14:textId="35CFF972" w:rsidR="006F653B" w:rsidRPr="000772C7" w:rsidRDefault="006F653B" w:rsidP="007E5422">
      <w:pPr>
        <w:pStyle w:val="Heading4"/>
        <w:spacing w:before="120"/>
      </w:pPr>
      <w:r w:rsidRPr="000772C7">
        <w:t xml:space="preserve">Impacts </w:t>
      </w:r>
      <w:r w:rsidR="00DF03C5">
        <w:t xml:space="preserve">on </w:t>
      </w:r>
      <w:r w:rsidRPr="000772C7">
        <w:t>Other Codes</w:t>
      </w:r>
    </w:p>
    <w:p w14:paraId="20EDE6A6" w14:textId="4AF79E8A" w:rsidR="006F653B" w:rsidRPr="00044898" w:rsidRDefault="00044898" w:rsidP="00044898">
      <w:pPr>
        <w:keepLines/>
        <w:numPr>
          <w:ilvl w:val="1"/>
          <w:numId w:val="33"/>
        </w:numPr>
        <w:spacing w:after="0" w:line="360" w:lineRule="auto"/>
        <w:jc w:val="both"/>
        <w:outlineLvl w:val="1"/>
        <w:rPr>
          <w:rFonts w:cs="Arial"/>
          <w:bCs/>
          <w:iCs/>
          <w:szCs w:val="2"/>
        </w:rPr>
      </w:pPr>
      <w:bookmarkStart w:id="56" w:name="_Toc143858233"/>
      <w:bookmarkStart w:id="57" w:name="_Toc143859042"/>
      <w:r>
        <w:rPr>
          <w:rFonts w:cs="Arial"/>
          <w:bCs/>
          <w:iCs/>
          <w:szCs w:val="2"/>
        </w:rPr>
        <w:t xml:space="preserve">We have </w:t>
      </w:r>
      <w:r w:rsidRPr="00F07ECB">
        <w:rPr>
          <w:rFonts w:cs="Arial"/>
          <w:bCs/>
          <w:iCs/>
          <w:szCs w:val="2"/>
        </w:rPr>
        <w:t xml:space="preserve">considered whether any other industry codes might be impacted </w:t>
      </w:r>
      <w:proofErr w:type="gramStart"/>
      <w:r w:rsidRPr="00F07ECB">
        <w:rPr>
          <w:rFonts w:cs="Arial"/>
          <w:bCs/>
          <w:iCs/>
          <w:szCs w:val="2"/>
        </w:rPr>
        <w:t>as a result of</w:t>
      </w:r>
      <w:proofErr w:type="gramEnd"/>
      <w:r w:rsidRPr="00F07ECB">
        <w:rPr>
          <w:rFonts w:cs="Arial"/>
          <w:bCs/>
          <w:iCs/>
          <w:szCs w:val="2"/>
        </w:rPr>
        <w:t xml:space="preserve"> this C</w:t>
      </w:r>
      <w:r w:rsidRPr="00F07ECB">
        <w:rPr>
          <w:rFonts w:eastAsia="Cambria" w:cs="Arial"/>
          <w:bCs/>
          <w:iCs/>
          <w:szCs w:val="2"/>
        </w:rPr>
        <w:t>hange Proposal</w:t>
      </w:r>
      <w:r>
        <w:rPr>
          <w:rFonts w:eastAsia="Cambria" w:cs="Arial"/>
          <w:bCs/>
          <w:iCs/>
          <w:szCs w:val="2"/>
        </w:rPr>
        <w:t>, and our view is that there is no impact on any other industry codes</w:t>
      </w:r>
      <w:r w:rsidRPr="00F07ECB">
        <w:rPr>
          <w:rFonts w:cs="Arial"/>
          <w:bCs/>
          <w:iCs/>
          <w:szCs w:val="2"/>
        </w:rPr>
        <w:t>.</w:t>
      </w:r>
      <w:bookmarkEnd w:id="56"/>
      <w:bookmarkEnd w:id="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345"/>
        <w:gridCol w:w="345"/>
        <w:gridCol w:w="345"/>
        <w:gridCol w:w="111"/>
        <w:gridCol w:w="111"/>
        <w:gridCol w:w="536"/>
        <w:gridCol w:w="1461"/>
        <w:gridCol w:w="536"/>
      </w:tblGrid>
      <w:tr w:rsidR="00F81F49" w14:paraId="6EEAB15C" w14:textId="77777777" w:rsidTr="00342196">
        <w:trPr>
          <w:trHeight w:val="258"/>
        </w:trPr>
        <w:tc>
          <w:tcPr>
            <w:tcW w:w="0" w:type="auto"/>
            <w:gridSpan w:val="5"/>
            <w:tcBorders>
              <w:top w:val="nil"/>
              <w:left w:val="nil"/>
              <w:bottom w:val="nil"/>
              <w:right w:val="nil"/>
            </w:tcBorders>
            <w:vAlign w:val="center"/>
            <w:hideMark/>
          </w:tcPr>
          <w:p w14:paraId="3328348B" w14:textId="77777777" w:rsidR="00F81F49" w:rsidRDefault="00F81F49" w:rsidP="00342196">
            <w:pPr>
              <w:spacing w:before="0" w:after="0" w:line="360" w:lineRule="auto"/>
              <w:rPr>
                <w:rFonts w:cs="Arial"/>
                <w:noProof/>
                <w:szCs w:val="20"/>
              </w:rPr>
            </w:pPr>
            <w:bookmarkStart w:id="58" w:name="_Hlk56187359"/>
            <w:r>
              <w:rPr>
                <w:rFonts w:cs="Arial"/>
                <w:noProof/>
                <w:szCs w:val="20"/>
              </w:rPr>
              <w:t>BSC……………...</w:t>
            </w:r>
          </w:p>
        </w:tc>
        <w:tc>
          <w:tcPr>
            <w:tcW w:w="0" w:type="auto"/>
            <w:gridSpan w:val="2"/>
            <w:tcBorders>
              <w:top w:val="nil"/>
              <w:left w:val="nil"/>
              <w:bottom w:val="nil"/>
              <w:right w:val="nil"/>
            </w:tcBorders>
            <w:vAlign w:val="center"/>
          </w:tcPr>
          <w:p w14:paraId="28748453" w14:textId="182F258C" w:rsidR="00F81F49" w:rsidRPr="002267E5" w:rsidRDefault="00000000" w:rsidP="00342196">
            <w:pPr>
              <w:spacing w:before="0" w:after="0" w:line="360" w:lineRule="auto"/>
              <w:rPr>
                <w:rFonts w:cs="Arial"/>
                <w:noProof/>
                <w:color w:val="C00000"/>
                <w:szCs w:val="20"/>
              </w:rPr>
            </w:pPr>
            <w:sdt>
              <w:sdtPr>
                <w:rPr>
                  <w:rFonts w:cs="Arial"/>
                  <w:noProof/>
                  <w:color w:val="C00000"/>
                  <w:sz w:val="32"/>
                  <w:szCs w:val="32"/>
                </w:rPr>
                <w:id w:val="1843117635"/>
                <w15:color w:val="CC0000"/>
                <w14:checkbox>
                  <w14:checked w14:val="0"/>
                  <w14:checkedState w14:val="2612" w14:font="MS Gothic"/>
                  <w14:uncheckedState w14:val="2610" w14:font="MS Gothic"/>
                </w14:checkbox>
              </w:sdtPr>
              <w:sdtContent>
                <w:r w:rsidR="00CB30B4">
                  <w:rPr>
                    <w:rFonts w:ascii="MS Gothic" w:eastAsia="MS Gothic" w:hAnsi="MS Gothic" w:cs="Arial" w:hint="eastAsia"/>
                    <w:noProof/>
                    <w:color w:val="C00000"/>
                    <w:sz w:val="32"/>
                    <w:szCs w:val="32"/>
                  </w:rPr>
                  <w:t>☐</w:t>
                </w:r>
              </w:sdtContent>
            </w:sdt>
          </w:p>
        </w:tc>
        <w:tc>
          <w:tcPr>
            <w:tcW w:w="0" w:type="auto"/>
            <w:tcBorders>
              <w:top w:val="nil"/>
              <w:left w:val="nil"/>
              <w:bottom w:val="nil"/>
              <w:right w:val="nil"/>
            </w:tcBorders>
            <w:vAlign w:val="center"/>
            <w:hideMark/>
          </w:tcPr>
          <w:p w14:paraId="1905371A" w14:textId="77777777" w:rsidR="00F81F49" w:rsidRDefault="00F81F49" w:rsidP="00342196">
            <w:pPr>
              <w:spacing w:before="0" w:after="0" w:line="360" w:lineRule="auto"/>
              <w:rPr>
                <w:rFonts w:cs="Arial"/>
                <w:noProof/>
                <w:szCs w:val="20"/>
              </w:rPr>
            </w:pPr>
            <w:r>
              <w:rPr>
                <w:rFonts w:cs="Arial"/>
                <w:noProof/>
                <w:szCs w:val="20"/>
              </w:rPr>
              <w:t>MRA…………</w:t>
            </w:r>
          </w:p>
        </w:tc>
        <w:sdt>
          <w:sdtPr>
            <w:rPr>
              <w:rFonts w:cs="Arial"/>
              <w:noProof/>
              <w:color w:val="C00000"/>
              <w:sz w:val="32"/>
              <w:szCs w:val="32"/>
            </w:rPr>
            <w:id w:val="-203100804"/>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781F96D7" w14:textId="77777777" w:rsidR="00F81F49" w:rsidRDefault="00F81F49" w:rsidP="00342196">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F81F49" w14:paraId="42CAA7F7" w14:textId="77777777" w:rsidTr="00342196">
        <w:trPr>
          <w:trHeight w:val="258"/>
        </w:trPr>
        <w:tc>
          <w:tcPr>
            <w:tcW w:w="0" w:type="auto"/>
            <w:gridSpan w:val="5"/>
            <w:tcBorders>
              <w:top w:val="nil"/>
              <w:left w:val="nil"/>
              <w:bottom w:val="nil"/>
              <w:right w:val="nil"/>
            </w:tcBorders>
            <w:vAlign w:val="center"/>
            <w:hideMark/>
          </w:tcPr>
          <w:p w14:paraId="3CA30EFB" w14:textId="77777777" w:rsidR="00F81F49" w:rsidRDefault="00F81F49" w:rsidP="00342196">
            <w:pPr>
              <w:spacing w:before="0" w:after="0" w:line="360" w:lineRule="auto"/>
              <w:rPr>
                <w:rFonts w:cs="Arial"/>
                <w:noProof/>
                <w:szCs w:val="20"/>
              </w:rPr>
            </w:pPr>
            <w:r>
              <w:rPr>
                <w:rFonts w:cs="Arial"/>
                <w:noProof/>
                <w:szCs w:val="20"/>
              </w:rPr>
              <w:t>CUSC……………</w:t>
            </w:r>
          </w:p>
        </w:tc>
        <w:sdt>
          <w:sdtPr>
            <w:rPr>
              <w:rFonts w:cs="Arial"/>
              <w:noProof/>
              <w:color w:val="C00000"/>
              <w:sz w:val="32"/>
              <w:szCs w:val="32"/>
            </w:rPr>
            <w:id w:val="1150868351"/>
            <w15:color w:val="CC0000"/>
            <w14:checkbox>
              <w14:checked w14:val="0"/>
              <w14:checkedState w14:val="2612" w14:font="MS Gothic"/>
              <w14:uncheckedState w14:val="2610" w14:font="MS Gothic"/>
            </w14:checkbox>
          </w:sdtPr>
          <w:sdtContent>
            <w:tc>
              <w:tcPr>
                <w:tcW w:w="0" w:type="auto"/>
                <w:gridSpan w:val="2"/>
                <w:tcBorders>
                  <w:top w:val="nil"/>
                  <w:left w:val="nil"/>
                  <w:bottom w:val="nil"/>
                  <w:right w:val="nil"/>
                </w:tcBorders>
                <w:vAlign w:val="center"/>
                <w:hideMark/>
              </w:tcPr>
              <w:p w14:paraId="56829710" w14:textId="77777777" w:rsidR="00F81F49" w:rsidRDefault="00F81F49" w:rsidP="00342196">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6AEA1F85" w14:textId="77777777" w:rsidR="00F81F49" w:rsidRDefault="00F81F49" w:rsidP="00342196">
            <w:pPr>
              <w:spacing w:before="0" w:after="0" w:line="360" w:lineRule="auto"/>
              <w:rPr>
                <w:rFonts w:cs="Arial"/>
                <w:noProof/>
                <w:szCs w:val="20"/>
              </w:rPr>
            </w:pPr>
            <w:r>
              <w:rPr>
                <w:rFonts w:cs="Arial"/>
                <w:noProof/>
                <w:szCs w:val="20"/>
              </w:rPr>
              <w:t>SEC…………</w:t>
            </w:r>
          </w:p>
        </w:tc>
        <w:sdt>
          <w:sdtPr>
            <w:rPr>
              <w:rFonts w:cs="Arial"/>
              <w:noProof/>
              <w:color w:val="C00000"/>
              <w:sz w:val="32"/>
              <w:szCs w:val="32"/>
            </w:rPr>
            <w:id w:val="637385706"/>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32C821EF" w14:textId="77777777" w:rsidR="00F81F49" w:rsidRDefault="00F81F49" w:rsidP="00342196">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F81F49" w14:paraId="35857AE8" w14:textId="77777777" w:rsidTr="00342196">
        <w:trPr>
          <w:trHeight w:val="258"/>
        </w:trPr>
        <w:tc>
          <w:tcPr>
            <w:tcW w:w="0" w:type="auto"/>
            <w:gridSpan w:val="5"/>
            <w:tcBorders>
              <w:top w:val="nil"/>
              <w:left w:val="nil"/>
              <w:bottom w:val="nil"/>
              <w:right w:val="nil"/>
            </w:tcBorders>
            <w:vAlign w:val="center"/>
            <w:hideMark/>
          </w:tcPr>
          <w:p w14:paraId="739A75E9" w14:textId="77777777" w:rsidR="00F81F49" w:rsidRDefault="00F81F49" w:rsidP="00342196">
            <w:pPr>
              <w:spacing w:before="0" w:after="0" w:line="360" w:lineRule="auto"/>
              <w:rPr>
                <w:rFonts w:cs="Arial"/>
                <w:noProof/>
                <w:szCs w:val="20"/>
              </w:rPr>
            </w:pPr>
            <w:r>
              <w:rPr>
                <w:rFonts w:cs="Arial"/>
                <w:noProof/>
                <w:szCs w:val="20"/>
              </w:rPr>
              <w:lastRenderedPageBreak/>
              <w:t>Grid Code……….</w:t>
            </w:r>
          </w:p>
        </w:tc>
        <w:sdt>
          <w:sdtPr>
            <w:rPr>
              <w:rFonts w:cs="Arial"/>
              <w:noProof/>
              <w:color w:val="C00000"/>
              <w:sz w:val="32"/>
              <w:szCs w:val="32"/>
            </w:rPr>
            <w:id w:val="-87776965"/>
            <w15:color w:val="CC0000"/>
            <w14:checkbox>
              <w14:checked w14:val="0"/>
              <w14:checkedState w14:val="2612" w14:font="MS Gothic"/>
              <w14:uncheckedState w14:val="2610" w14:font="MS Gothic"/>
            </w14:checkbox>
          </w:sdtPr>
          <w:sdtContent>
            <w:tc>
              <w:tcPr>
                <w:tcW w:w="0" w:type="auto"/>
                <w:gridSpan w:val="2"/>
                <w:tcBorders>
                  <w:top w:val="nil"/>
                  <w:left w:val="nil"/>
                  <w:bottom w:val="nil"/>
                  <w:right w:val="nil"/>
                </w:tcBorders>
                <w:vAlign w:val="center"/>
                <w:hideMark/>
              </w:tcPr>
              <w:p w14:paraId="07AA5AEB" w14:textId="77777777" w:rsidR="00F81F49" w:rsidRDefault="00F81F49" w:rsidP="00342196">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2D6E92CF" w14:textId="77777777" w:rsidR="00F81F49" w:rsidRDefault="00F81F49" w:rsidP="00342196">
            <w:pPr>
              <w:spacing w:before="0" w:after="0" w:line="360" w:lineRule="auto"/>
              <w:rPr>
                <w:rFonts w:cs="Arial"/>
                <w:noProof/>
                <w:szCs w:val="20"/>
              </w:rPr>
            </w:pPr>
            <w:r>
              <w:rPr>
                <w:rFonts w:cs="Arial"/>
                <w:noProof/>
                <w:szCs w:val="20"/>
              </w:rPr>
              <w:t>REC……….</w:t>
            </w:r>
          </w:p>
        </w:tc>
        <w:sdt>
          <w:sdtPr>
            <w:rPr>
              <w:rFonts w:cs="Arial"/>
              <w:noProof/>
              <w:color w:val="C00000"/>
              <w:sz w:val="32"/>
              <w:szCs w:val="32"/>
            </w:rPr>
            <w:id w:val="-659924761"/>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0602D3D6" w14:textId="77777777" w:rsidR="00F81F49" w:rsidRDefault="00F81F49" w:rsidP="00342196">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F81F49" w14:paraId="19B57E97" w14:textId="77777777" w:rsidTr="00342196">
        <w:trPr>
          <w:trHeight w:val="258"/>
        </w:trPr>
        <w:tc>
          <w:tcPr>
            <w:tcW w:w="0" w:type="auto"/>
            <w:gridSpan w:val="5"/>
            <w:tcBorders>
              <w:top w:val="nil"/>
              <w:left w:val="nil"/>
              <w:bottom w:val="nil"/>
              <w:right w:val="nil"/>
            </w:tcBorders>
            <w:vAlign w:val="center"/>
            <w:hideMark/>
          </w:tcPr>
          <w:p w14:paraId="5CC8D8AB" w14:textId="77777777" w:rsidR="00F81F49" w:rsidRDefault="00F81F49" w:rsidP="00342196">
            <w:pPr>
              <w:spacing w:before="0" w:after="0" w:line="360" w:lineRule="auto"/>
              <w:rPr>
                <w:rFonts w:cs="Arial"/>
                <w:noProof/>
                <w:szCs w:val="20"/>
              </w:rPr>
            </w:pPr>
            <w:r>
              <w:rPr>
                <w:rFonts w:cs="Arial"/>
                <w:noProof/>
                <w:szCs w:val="20"/>
              </w:rPr>
              <w:t>Distrbution Code..</w:t>
            </w:r>
          </w:p>
        </w:tc>
        <w:sdt>
          <w:sdtPr>
            <w:rPr>
              <w:rFonts w:cs="Arial"/>
              <w:noProof/>
              <w:color w:val="C00000"/>
              <w:sz w:val="32"/>
              <w:szCs w:val="32"/>
            </w:rPr>
            <w:id w:val="-1005974373"/>
            <w15:color w:val="CC0000"/>
            <w14:checkbox>
              <w14:checked w14:val="0"/>
              <w14:checkedState w14:val="2612" w14:font="MS Gothic"/>
              <w14:uncheckedState w14:val="2610" w14:font="MS Gothic"/>
            </w14:checkbox>
          </w:sdtPr>
          <w:sdtContent>
            <w:tc>
              <w:tcPr>
                <w:tcW w:w="0" w:type="auto"/>
                <w:gridSpan w:val="2"/>
                <w:tcBorders>
                  <w:top w:val="nil"/>
                  <w:left w:val="nil"/>
                  <w:bottom w:val="nil"/>
                  <w:right w:val="nil"/>
                </w:tcBorders>
                <w:vAlign w:val="center"/>
                <w:hideMark/>
              </w:tcPr>
              <w:p w14:paraId="202CEF6A" w14:textId="77777777" w:rsidR="00F81F49" w:rsidRDefault="00F81F49" w:rsidP="00342196">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76E9806F" w14:textId="77777777" w:rsidR="00F81F49" w:rsidRDefault="00F81F49" w:rsidP="00342196">
            <w:pPr>
              <w:spacing w:before="0" w:after="0" w:line="360" w:lineRule="auto"/>
              <w:rPr>
                <w:rFonts w:cs="Arial"/>
                <w:noProof/>
                <w:szCs w:val="20"/>
              </w:rPr>
            </w:pPr>
            <w:r>
              <w:rPr>
                <w:rFonts w:cs="Arial"/>
                <w:noProof/>
                <w:szCs w:val="20"/>
              </w:rPr>
              <w:t>None……….</w:t>
            </w:r>
          </w:p>
        </w:tc>
        <w:sdt>
          <w:sdtPr>
            <w:rPr>
              <w:rFonts w:cs="Arial"/>
              <w:noProof/>
              <w:color w:val="C00000"/>
              <w:sz w:val="32"/>
              <w:szCs w:val="32"/>
            </w:rPr>
            <w:id w:val="1423458952"/>
            <w15:color w:val="CC0000"/>
            <w14:checkbox>
              <w14:checked w14:val="1"/>
              <w14:checkedState w14:val="2612" w14:font="MS Gothic"/>
              <w14:uncheckedState w14:val="2610" w14:font="MS Gothic"/>
            </w14:checkbox>
          </w:sdtPr>
          <w:sdtContent>
            <w:tc>
              <w:tcPr>
                <w:tcW w:w="0" w:type="auto"/>
                <w:tcBorders>
                  <w:top w:val="nil"/>
                  <w:left w:val="nil"/>
                  <w:bottom w:val="nil"/>
                  <w:right w:val="nil"/>
                </w:tcBorders>
                <w:vAlign w:val="center"/>
                <w:hideMark/>
              </w:tcPr>
              <w:p w14:paraId="76F114BD" w14:textId="672E2BBB" w:rsidR="00F81F49" w:rsidRDefault="00F81F49" w:rsidP="00342196">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bookmarkEnd w:id="58"/>
      <w:tr w:rsidR="009364B7" w14:paraId="6E346662" w14:textId="373CC891" w:rsidTr="00050AF7">
        <w:trPr>
          <w:gridAfter w:val="1"/>
          <w:trHeight w:val="227"/>
        </w:trPr>
        <w:tc>
          <w:tcPr>
            <w:tcW w:w="0" w:type="auto"/>
            <w:tcBorders>
              <w:top w:val="nil"/>
              <w:left w:val="nil"/>
              <w:bottom w:val="nil"/>
              <w:right w:val="nil"/>
            </w:tcBorders>
            <w:shd w:val="clear" w:color="auto" w:fill="FFFFFF" w:themeFill="background1"/>
            <w:vAlign w:val="center"/>
            <w:hideMark/>
          </w:tcPr>
          <w:p w14:paraId="24827896" w14:textId="194B6457" w:rsidR="009364B7" w:rsidRDefault="00000000" w:rsidP="007E5422">
            <w:pPr>
              <w:spacing w:before="0" w:after="0" w:line="360" w:lineRule="auto"/>
              <w:rPr>
                <w:rFonts w:cs="Arial"/>
                <w:noProof/>
                <w:color w:val="C00000"/>
                <w:szCs w:val="20"/>
              </w:rPr>
            </w:pPr>
            <w:sdt>
              <w:sdtPr>
                <w:rPr>
                  <w:rFonts w:ascii="MS Gothic" w:eastAsia="MS Gothic" w:hAnsi="MS Gothic" w:cs="Arial" w:hint="eastAsia"/>
                  <w:noProof/>
                  <w:color w:val="FFFFFF" w:themeColor="background1"/>
                  <w:sz w:val="32"/>
                  <w:szCs w:val="32"/>
                </w:rPr>
                <w:id w:val="-516234527"/>
                <w:lock w:val="sdtLocked"/>
                <w14:checkbox>
                  <w14:checked w14:val="1"/>
                  <w14:checkedState w14:val="0052" w14:font="Wingdings 2"/>
                  <w14:uncheckedState w14:val="0051" w14:font="Wingdings 2"/>
                </w14:checkbox>
              </w:sdtPr>
              <w:sdtContent>
                <w:r w:rsidR="00050AF7" w:rsidRPr="00050AF7">
                  <w:rPr>
                    <w:rFonts w:ascii="MS Gothic" w:eastAsia="MS Gothic" w:hAnsi="MS Gothic" w:cs="Arial" w:hint="eastAsia"/>
                    <w:noProof/>
                    <w:color w:val="FFFFFF" w:themeColor="background1"/>
                    <w:sz w:val="32"/>
                    <w:szCs w:val="32"/>
                  </w:rPr>
                  <w:sym w:font="Wingdings 2" w:char="F052"/>
                </w:r>
              </w:sdtContent>
            </w:sdt>
          </w:p>
        </w:tc>
        <w:tc>
          <w:tcPr>
            <w:tcW w:w="0" w:type="auto"/>
            <w:tcBorders>
              <w:top w:val="nil"/>
              <w:left w:val="nil"/>
              <w:bottom w:val="nil"/>
              <w:right w:val="nil"/>
            </w:tcBorders>
            <w:vAlign w:val="center"/>
            <w:hideMark/>
          </w:tcPr>
          <w:p w14:paraId="3C58E271" w14:textId="6AA40175" w:rsidR="009364B7" w:rsidRDefault="009364B7" w:rsidP="007E5422">
            <w:pPr>
              <w:pStyle w:val="Footer"/>
              <w:tabs>
                <w:tab w:val="left" w:pos="720"/>
              </w:tabs>
              <w:spacing w:before="0" w:after="0" w:line="360" w:lineRule="auto"/>
              <w:rPr>
                <w:rFonts w:cs="Arial"/>
                <w:noProof/>
                <w:szCs w:val="20"/>
              </w:rPr>
            </w:pPr>
          </w:p>
        </w:tc>
        <w:tc>
          <w:tcPr>
            <w:tcW w:w="0" w:type="auto"/>
            <w:tcBorders>
              <w:top w:val="nil"/>
              <w:left w:val="nil"/>
              <w:bottom w:val="nil"/>
              <w:right w:val="nil"/>
            </w:tcBorders>
            <w:vAlign w:val="center"/>
            <w:hideMark/>
          </w:tcPr>
          <w:p w14:paraId="38F3DB9F" w14:textId="7DF28883" w:rsidR="009364B7" w:rsidRPr="005035BF" w:rsidRDefault="009364B7" w:rsidP="007E5422">
            <w:pPr>
              <w:spacing w:before="0" w:after="0" w:line="360" w:lineRule="auto"/>
              <w:rPr>
                <w:rFonts w:ascii="MS Gothic" w:eastAsia="MS Gothic" w:hAnsi="MS Gothic" w:cs="Arial"/>
                <w:noProof/>
                <w:color w:val="C00000"/>
                <w:sz w:val="32"/>
                <w:szCs w:val="32"/>
              </w:rPr>
            </w:pPr>
          </w:p>
        </w:tc>
        <w:tc>
          <w:tcPr>
            <w:tcW w:w="0" w:type="auto"/>
            <w:tcBorders>
              <w:top w:val="nil"/>
              <w:left w:val="nil"/>
              <w:bottom w:val="nil"/>
              <w:right w:val="nil"/>
            </w:tcBorders>
            <w:vAlign w:val="center"/>
            <w:hideMark/>
          </w:tcPr>
          <w:p w14:paraId="7E3D430B" w14:textId="27EC400A" w:rsidR="009364B7" w:rsidRDefault="009364B7" w:rsidP="007E5422">
            <w:pPr>
              <w:pStyle w:val="Footer"/>
              <w:tabs>
                <w:tab w:val="left" w:pos="720"/>
              </w:tabs>
              <w:spacing w:before="0" w:after="0" w:line="360" w:lineRule="auto"/>
              <w:rPr>
                <w:rFonts w:cs="Arial"/>
                <w:noProof/>
                <w:szCs w:val="20"/>
              </w:rPr>
            </w:pPr>
          </w:p>
        </w:tc>
        <w:tc>
          <w:tcPr>
            <w:tcW w:w="0" w:type="auto"/>
            <w:gridSpan w:val="2"/>
            <w:tcBorders>
              <w:top w:val="nil"/>
              <w:left w:val="nil"/>
              <w:bottom w:val="nil"/>
              <w:right w:val="nil"/>
            </w:tcBorders>
            <w:vAlign w:val="center"/>
            <w:hideMark/>
          </w:tcPr>
          <w:p w14:paraId="0F41E680" w14:textId="2BDD7A27" w:rsidR="009364B7" w:rsidRDefault="009364B7" w:rsidP="007E5422">
            <w:pPr>
              <w:spacing w:before="0" w:after="0" w:line="360" w:lineRule="auto"/>
              <w:rPr>
                <w:rFonts w:ascii="MS Gothic" w:eastAsia="MS Gothic" w:hAnsi="MS Gothic" w:cs="Arial"/>
                <w:noProof/>
                <w:color w:val="C00000"/>
                <w:sz w:val="32"/>
                <w:szCs w:val="32"/>
              </w:rPr>
            </w:pPr>
          </w:p>
        </w:tc>
        <w:tc>
          <w:tcPr>
            <w:tcW w:w="0" w:type="auto"/>
            <w:tcBorders>
              <w:top w:val="nil"/>
              <w:left w:val="nil"/>
              <w:bottom w:val="nil"/>
              <w:right w:val="nil"/>
            </w:tcBorders>
            <w:vAlign w:val="center"/>
          </w:tcPr>
          <w:p w14:paraId="0BAC9C6A" w14:textId="4D46F746" w:rsidR="009364B7" w:rsidRDefault="009364B7" w:rsidP="007E5422">
            <w:pPr>
              <w:spacing w:before="0" w:after="0" w:line="360" w:lineRule="auto"/>
              <w:rPr>
                <w:rFonts w:ascii="MS Gothic" w:eastAsia="MS Gothic" w:hAnsi="MS Gothic" w:cs="Arial"/>
                <w:noProof/>
                <w:color w:val="C00000"/>
                <w:sz w:val="32"/>
                <w:szCs w:val="32"/>
              </w:rPr>
            </w:pPr>
          </w:p>
        </w:tc>
        <w:tc>
          <w:tcPr>
            <w:tcW w:w="0" w:type="auto"/>
            <w:tcBorders>
              <w:top w:val="nil"/>
              <w:left w:val="nil"/>
              <w:bottom w:val="nil"/>
              <w:right w:val="nil"/>
            </w:tcBorders>
            <w:vAlign w:val="center"/>
          </w:tcPr>
          <w:p w14:paraId="31E72344" w14:textId="48EE748E" w:rsidR="009364B7" w:rsidRDefault="009364B7" w:rsidP="007E5422">
            <w:pPr>
              <w:spacing w:before="0" w:after="0" w:line="360" w:lineRule="auto"/>
              <w:rPr>
                <w:rFonts w:ascii="MS Gothic" w:eastAsia="MS Gothic" w:hAnsi="MS Gothic" w:cs="Arial"/>
                <w:noProof/>
                <w:color w:val="C00000"/>
                <w:sz w:val="32"/>
                <w:szCs w:val="32"/>
              </w:rPr>
            </w:pPr>
          </w:p>
        </w:tc>
      </w:tr>
      <w:tr w:rsidR="009364B7" w14:paraId="296269F1" w14:textId="304EF5D9" w:rsidTr="007D2915">
        <w:trPr>
          <w:gridAfter w:val="1"/>
          <w:trHeight w:val="227"/>
        </w:trPr>
        <w:tc>
          <w:tcPr>
            <w:tcW w:w="0" w:type="auto"/>
            <w:tcBorders>
              <w:top w:val="nil"/>
              <w:left w:val="nil"/>
              <w:bottom w:val="nil"/>
              <w:right w:val="nil"/>
            </w:tcBorders>
            <w:vAlign w:val="center"/>
            <w:hideMark/>
          </w:tcPr>
          <w:p w14:paraId="5DFD184E" w14:textId="45636F7B" w:rsidR="009364B7" w:rsidRPr="00F81F49" w:rsidRDefault="009364B7" w:rsidP="007E5422">
            <w:pPr>
              <w:spacing w:before="0" w:after="0" w:line="360" w:lineRule="auto"/>
              <w:rPr>
                <w:rFonts w:ascii="MS Gothic" w:eastAsia="MS Gothic" w:hAnsi="MS Gothic" w:cs="Arial"/>
                <w:noProof/>
                <w:color w:val="C00000"/>
                <w:szCs w:val="20"/>
              </w:rPr>
            </w:pPr>
          </w:p>
        </w:tc>
        <w:tc>
          <w:tcPr>
            <w:tcW w:w="0" w:type="auto"/>
            <w:tcBorders>
              <w:top w:val="nil"/>
              <w:left w:val="nil"/>
              <w:bottom w:val="nil"/>
              <w:right w:val="nil"/>
            </w:tcBorders>
            <w:vAlign w:val="center"/>
            <w:hideMark/>
          </w:tcPr>
          <w:p w14:paraId="519A6158" w14:textId="6D1FDF81" w:rsidR="009364B7" w:rsidRDefault="009364B7" w:rsidP="007E5422">
            <w:pPr>
              <w:spacing w:before="0" w:after="0" w:line="360" w:lineRule="auto"/>
              <w:rPr>
                <w:rFonts w:cs="Arial"/>
                <w:noProof/>
                <w:szCs w:val="20"/>
              </w:rPr>
            </w:pPr>
          </w:p>
        </w:tc>
        <w:tc>
          <w:tcPr>
            <w:tcW w:w="0" w:type="auto"/>
            <w:tcBorders>
              <w:top w:val="nil"/>
              <w:left w:val="nil"/>
              <w:bottom w:val="nil"/>
              <w:right w:val="nil"/>
            </w:tcBorders>
            <w:vAlign w:val="center"/>
            <w:hideMark/>
          </w:tcPr>
          <w:p w14:paraId="2A955439" w14:textId="70CFD4B6" w:rsidR="009364B7" w:rsidRPr="005035BF" w:rsidRDefault="009364B7" w:rsidP="007E5422">
            <w:pPr>
              <w:spacing w:before="0" w:after="0" w:line="360" w:lineRule="auto"/>
              <w:rPr>
                <w:rFonts w:ascii="MS Gothic" w:eastAsia="MS Gothic" w:hAnsi="MS Gothic" w:cs="Arial"/>
                <w:noProof/>
                <w:color w:val="C00000"/>
                <w:sz w:val="32"/>
                <w:szCs w:val="32"/>
              </w:rPr>
            </w:pPr>
          </w:p>
        </w:tc>
        <w:tc>
          <w:tcPr>
            <w:tcW w:w="0" w:type="auto"/>
            <w:tcBorders>
              <w:top w:val="nil"/>
              <w:left w:val="nil"/>
              <w:bottom w:val="nil"/>
              <w:right w:val="nil"/>
            </w:tcBorders>
            <w:vAlign w:val="center"/>
            <w:hideMark/>
          </w:tcPr>
          <w:p w14:paraId="3DCCCDB9" w14:textId="299C4076" w:rsidR="009364B7" w:rsidRDefault="009364B7" w:rsidP="007E5422">
            <w:pPr>
              <w:pStyle w:val="Footer"/>
              <w:tabs>
                <w:tab w:val="left" w:pos="720"/>
              </w:tabs>
              <w:spacing w:before="0" w:after="0" w:line="360" w:lineRule="auto"/>
              <w:rPr>
                <w:rFonts w:ascii="MS Gothic" w:eastAsia="MS Gothic" w:hAnsi="MS Gothic" w:cs="Arial"/>
                <w:noProof/>
                <w:color w:val="C00000"/>
                <w:sz w:val="32"/>
                <w:szCs w:val="20"/>
              </w:rPr>
            </w:pPr>
          </w:p>
        </w:tc>
        <w:tc>
          <w:tcPr>
            <w:tcW w:w="0" w:type="auto"/>
            <w:gridSpan w:val="2"/>
            <w:tcBorders>
              <w:top w:val="nil"/>
              <w:left w:val="nil"/>
              <w:bottom w:val="nil"/>
              <w:right w:val="nil"/>
            </w:tcBorders>
            <w:vAlign w:val="center"/>
            <w:hideMark/>
          </w:tcPr>
          <w:p w14:paraId="74FD02D4" w14:textId="7C07A004" w:rsidR="009364B7" w:rsidRDefault="009364B7" w:rsidP="007E5422">
            <w:pPr>
              <w:spacing w:before="0" w:after="0" w:line="360" w:lineRule="auto"/>
              <w:rPr>
                <w:rFonts w:ascii="MS Gothic" w:eastAsia="MS Gothic" w:hAnsi="MS Gothic" w:cs="Arial"/>
                <w:noProof/>
                <w:color w:val="C00000"/>
                <w:sz w:val="32"/>
                <w:szCs w:val="32"/>
              </w:rPr>
            </w:pPr>
          </w:p>
        </w:tc>
        <w:tc>
          <w:tcPr>
            <w:tcW w:w="0" w:type="auto"/>
            <w:tcBorders>
              <w:top w:val="nil"/>
              <w:left w:val="nil"/>
              <w:bottom w:val="nil"/>
              <w:right w:val="nil"/>
            </w:tcBorders>
          </w:tcPr>
          <w:p w14:paraId="71E711DF" w14:textId="77777777" w:rsidR="009364B7" w:rsidRDefault="009364B7" w:rsidP="007E5422">
            <w:pPr>
              <w:spacing w:before="0" w:after="0" w:line="360" w:lineRule="auto"/>
              <w:rPr>
                <w:rFonts w:ascii="MS Gothic" w:eastAsia="MS Gothic" w:hAnsi="MS Gothic" w:cs="Arial"/>
                <w:noProof/>
                <w:color w:val="C00000"/>
                <w:sz w:val="32"/>
                <w:szCs w:val="32"/>
              </w:rPr>
            </w:pPr>
          </w:p>
        </w:tc>
        <w:tc>
          <w:tcPr>
            <w:tcW w:w="0" w:type="auto"/>
            <w:tcBorders>
              <w:top w:val="nil"/>
              <w:left w:val="nil"/>
              <w:bottom w:val="nil"/>
              <w:right w:val="nil"/>
            </w:tcBorders>
          </w:tcPr>
          <w:p w14:paraId="603A4F1C" w14:textId="77777777" w:rsidR="009364B7" w:rsidRDefault="009364B7" w:rsidP="007E5422">
            <w:pPr>
              <w:spacing w:before="0" w:after="0" w:line="360" w:lineRule="auto"/>
              <w:rPr>
                <w:rFonts w:ascii="MS Gothic" w:eastAsia="MS Gothic" w:hAnsi="MS Gothic" w:cs="Arial"/>
                <w:noProof/>
                <w:color w:val="C00000"/>
                <w:sz w:val="32"/>
                <w:szCs w:val="32"/>
              </w:rPr>
            </w:pPr>
          </w:p>
        </w:tc>
      </w:tr>
    </w:tbl>
    <w:p w14:paraId="5A1F73A9" w14:textId="6E06608C" w:rsidR="009C5A98" w:rsidRPr="009C5A98" w:rsidRDefault="00C43CB4" w:rsidP="009C5A98">
      <w:pPr>
        <w:pStyle w:val="Heading4"/>
        <w:spacing w:before="120"/>
      </w:pPr>
      <w:bookmarkStart w:id="59" w:name="_Hlk142993588"/>
      <w:r>
        <w:t>I</w:t>
      </w:r>
      <w:r w:rsidR="00F81F49">
        <w:t>m</w:t>
      </w:r>
      <w:r w:rsidR="00DF03C5">
        <w:t>pacts on</w:t>
      </w:r>
      <w:r w:rsidR="005528DA" w:rsidRPr="000772C7">
        <w:t xml:space="preserve"> DCUSA Owned Data Flows</w:t>
      </w:r>
    </w:p>
    <w:p w14:paraId="29042050" w14:textId="20925B16" w:rsidR="003F584B" w:rsidRPr="005528DA" w:rsidRDefault="005528DA" w:rsidP="009E524D">
      <w:pPr>
        <w:pStyle w:val="Heading2"/>
        <w:numPr>
          <w:ilvl w:val="1"/>
          <w:numId w:val="33"/>
        </w:numPr>
      </w:pPr>
      <w:bookmarkStart w:id="60" w:name="_Toc143858234"/>
      <w:bookmarkStart w:id="61" w:name="_Toc143859043"/>
      <w:r>
        <w:t xml:space="preserve">The </w:t>
      </w:r>
      <w:r w:rsidR="002D6EAF">
        <w:t>Working Group</w:t>
      </w:r>
      <w:r>
        <w:t xml:space="preserve"> </w:t>
      </w:r>
      <w:sdt>
        <w:sdtPr>
          <w:id w:val="-248807653"/>
          <w:placeholder>
            <w:docPart w:val="9854F6FF8E6A47A0AFD17E5BD190E920"/>
          </w:placeholder>
          <w:dropDownList>
            <w:listItem w:value="[choose an item]"/>
            <w:listItem w:displayText="does not believe that this change will require any amendments to DCUSA owned data flows or data items" w:value="does not believe that this change will require any amendments to DCUSA owned data flows or data items"/>
            <w:listItem w:displayText="believes that this CP will require " w:value="believes that this CP will require "/>
          </w:dropDownList>
        </w:sdtPr>
        <w:sdtContent>
          <w:r w:rsidR="009C5A98">
            <w:t>does not believe that this change will require any amendments to DCUSA owned data flows or data items</w:t>
          </w:r>
        </w:sdtContent>
      </w:sdt>
      <w:r>
        <w:t>.</w:t>
      </w:r>
      <w:bookmarkEnd w:id="60"/>
      <w:bookmarkEnd w:id="61"/>
    </w:p>
    <w:p w14:paraId="43E36E61" w14:textId="77777777" w:rsidR="005528DA" w:rsidRDefault="005528DA" w:rsidP="007E5422">
      <w:pPr>
        <w:pStyle w:val="Heading4"/>
        <w:spacing w:before="120"/>
      </w:pPr>
      <w:r w:rsidRPr="000772C7">
        <w:t>Consumer Impacts</w:t>
      </w:r>
      <w:r>
        <w:t xml:space="preserve"> </w:t>
      </w:r>
    </w:p>
    <w:p w14:paraId="39AD114D" w14:textId="63A850A3" w:rsidR="00D43728" w:rsidRDefault="00044898" w:rsidP="009E524D">
      <w:pPr>
        <w:pStyle w:val="Heading2"/>
        <w:numPr>
          <w:ilvl w:val="1"/>
          <w:numId w:val="33"/>
        </w:numPr>
      </w:pPr>
      <w:bookmarkStart w:id="62" w:name="_Toc143858236"/>
      <w:bookmarkStart w:id="63" w:name="_Toc143859045"/>
      <w:r>
        <w:t>We do</w:t>
      </w:r>
      <w:r w:rsidRPr="00F1633C">
        <w:t xml:space="preserve"> not believe that this change will </w:t>
      </w:r>
      <w:r w:rsidRPr="00255D6E">
        <w:t>impact consumers</w:t>
      </w:r>
      <w:r>
        <w:t xml:space="preserve"> directly</w:t>
      </w:r>
      <w:r w:rsidR="00D43728">
        <w:t>.</w:t>
      </w:r>
      <w:bookmarkEnd w:id="62"/>
      <w:bookmarkEnd w:id="63"/>
    </w:p>
    <w:p w14:paraId="139466C7" w14:textId="77777777" w:rsidR="006F653B" w:rsidRDefault="006F653B" w:rsidP="007E5422">
      <w:pPr>
        <w:pStyle w:val="Heading4"/>
        <w:spacing w:before="120"/>
      </w:pPr>
      <w:r w:rsidRPr="000772C7">
        <w:t xml:space="preserve">Environmental Impacts </w:t>
      </w:r>
    </w:p>
    <w:p w14:paraId="66B40405" w14:textId="48723AEA" w:rsidR="002D6EAF" w:rsidRDefault="00044898" w:rsidP="00044898">
      <w:pPr>
        <w:keepLines/>
        <w:numPr>
          <w:ilvl w:val="1"/>
          <w:numId w:val="33"/>
        </w:numPr>
        <w:spacing w:after="0" w:line="360" w:lineRule="auto"/>
        <w:jc w:val="both"/>
        <w:outlineLvl w:val="1"/>
      </w:pPr>
      <w:bookmarkStart w:id="64" w:name="_Toc143858238"/>
      <w:bookmarkStart w:id="65" w:name="_Toc143859047"/>
      <w:r w:rsidRPr="00F07ECB">
        <w:rPr>
          <w:rFonts w:eastAsia="Cambria" w:cs="Arial"/>
          <w:bCs/>
          <w:iCs/>
          <w:szCs w:val="2"/>
        </w:rPr>
        <w:t xml:space="preserve">In accordance with DCUSA Clause </w:t>
      </w:r>
      <w:r w:rsidRPr="00F07ECB">
        <w:rPr>
          <w:rFonts w:cs="Arial"/>
          <w:bCs/>
          <w:iCs/>
          <w:szCs w:val="2"/>
        </w:rPr>
        <w:t>10.4.5A</w:t>
      </w:r>
      <w:r w:rsidRPr="00F07ECB">
        <w:rPr>
          <w:rFonts w:eastAsia="Cambria" w:cs="Arial"/>
          <w:bCs/>
          <w:iCs/>
          <w:szCs w:val="2"/>
        </w:rPr>
        <w:t xml:space="preserve">, </w:t>
      </w:r>
      <w:r w:rsidRPr="00FB2B68">
        <w:rPr>
          <w:rFonts w:eastAsia="Cambria" w:cs="Arial"/>
          <w:bCs/>
          <w:iCs/>
          <w:szCs w:val="2"/>
        </w:rPr>
        <w:t xml:space="preserve">we have </w:t>
      </w:r>
      <w:r w:rsidRPr="00F07ECB">
        <w:rPr>
          <w:rFonts w:eastAsia="Cambria" w:cs="Arial"/>
          <w:bCs/>
          <w:iCs/>
          <w:szCs w:val="2"/>
        </w:rPr>
        <w:t>assessed whether there would be a material impact on greenhouse gas emissions if this CP were implemented</w:t>
      </w:r>
      <w:bookmarkEnd w:id="64"/>
      <w:bookmarkEnd w:id="65"/>
      <w:r>
        <w:rPr>
          <w:rFonts w:eastAsia="Cambria" w:cs="Arial"/>
          <w:bCs/>
          <w:iCs/>
          <w:szCs w:val="2"/>
        </w:rPr>
        <w:t xml:space="preserve"> and have </w:t>
      </w:r>
      <w:proofErr w:type="gramStart"/>
      <w:r>
        <w:rPr>
          <w:rFonts w:eastAsia="Cambria" w:cs="Arial"/>
          <w:bCs/>
          <w:iCs/>
          <w:szCs w:val="2"/>
        </w:rPr>
        <w:t>come to the conclusion</w:t>
      </w:r>
      <w:proofErr w:type="gramEnd"/>
      <w:r>
        <w:rPr>
          <w:rFonts w:eastAsia="Cambria" w:cs="Arial"/>
          <w:bCs/>
          <w:iCs/>
          <w:szCs w:val="2"/>
        </w:rPr>
        <w:t xml:space="preserve"> that it won’t.</w:t>
      </w:r>
    </w:p>
    <w:tbl>
      <w:tblPr>
        <w:tblStyle w:val="TableList2"/>
        <w:tblW w:w="0" w:type="auto"/>
        <w:tblLook w:val="04A0" w:firstRow="1" w:lastRow="0" w:firstColumn="1" w:lastColumn="0" w:noHBand="0" w:noVBand="1"/>
      </w:tblPr>
      <w:tblGrid>
        <w:gridCol w:w="9346"/>
      </w:tblGrid>
      <w:tr w:rsidR="00B6175B" w:rsidRPr="00B50322" w14:paraId="4D61804F" w14:textId="77777777" w:rsidTr="00F36514">
        <w:trPr>
          <w:cnfStyle w:val="100000000000" w:firstRow="1" w:lastRow="0" w:firstColumn="0" w:lastColumn="0" w:oddVBand="0" w:evenVBand="0" w:oddHBand="0" w:evenHBand="0" w:firstRowFirstColumn="0" w:firstRowLastColumn="0" w:lastRowFirstColumn="0" w:lastRowLastColumn="0"/>
        </w:trPr>
        <w:tc>
          <w:tcPr>
            <w:tcW w:w="9346" w:type="dxa"/>
          </w:tcPr>
          <w:p w14:paraId="2F7F9AC7" w14:textId="68C66804" w:rsidR="00C43CB4" w:rsidRPr="00212036" w:rsidRDefault="00B6175B" w:rsidP="00F36514">
            <w:pPr>
              <w:jc w:val="both"/>
              <w:rPr>
                <w:b w:val="0"/>
                <w:bCs w:val="0"/>
              </w:rPr>
            </w:pPr>
            <w:r>
              <w:t>Q</w:t>
            </w:r>
            <w:r w:rsidR="00212036">
              <w:t>1</w:t>
            </w:r>
            <w:r w:rsidR="00A02AE5">
              <w:t>0</w:t>
            </w:r>
            <w:r>
              <w:t xml:space="preserve">: </w:t>
            </w:r>
            <w:r w:rsidR="00C43CB4">
              <w:t>-</w:t>
            </w:r>
            <w:r>
              <w:t xml:space="preserve">Are you aware of any wider industry developments that may impact upon or be impacted by this CP?  </w:t>
            </w:r>
          </w:p>
        </w:tc>
      </w:tr>
    </w:tbl>
    <w:p w14:paraId="5F6ADD2A" w14:textId="77777777" w:rsidR="00B6175B" w:rsidRDefault="00B6175B" w:rsidP="00D52E2B">
      <w:pPr>
        <w:pStyle w:val="Heading2"/>
        <w:numPr>
          <w:ilvl w:val="0"/>
          <w:numId w:val="0"/>
        </w:numPr>
        <w:ind w:left="927"/>
      </w:pPr>
    </w:p>
    <w:p w14:paraId="15C6E566" w14:textId="77777777" w:rsidR="002D6EAF" w:rsidRPr="0047406B" w:rsidRDefault="002D6EAF" w:rsidP="009E524D">
      <w:pPr>
        <w:pStyle w:val="Heading02"/>
        <w:keepNext w:val="0"/>
        <w:numPr>
          <w:ilvl w:val="0"/>
          <w:numId w:val="33"/>
        </w:numPr>
        <w:jc w:val="both"/>
      </w:pPr>
      <w:bookmarkStart w:id="66" w:name="_Toc318962140"/>
      <w:bookmarkStart w:id="67" w:name="_Toc453107803"/>
      <w:bookmarkStart w:id="68" w:name="_Toc111202454"/>
      <w:bookmarkStart w:id="69" w:name="_Hlk111115776"/>
      <w:bookmarkStart w:id="70" w:name="_Toc211871797"/>
      <w:r w:rsidRPr="00EB32BB">
        <w:t>Implementation</w:t>
      </w:r>
      <w:bookmarkEnd w:id="66"/>
      <w:bookmarkEnd w:id="67"/>
      <w:bookmarkEnd w:id="68"/>
      <w:bookmarkEnd w:id="69"/>
      <w:bookmarkEnd w:id="70"/>
    </w:p>
    <w:p w14:paraId="0B4E3977" w14:textId="77777777" w:rsidR="00F81F49" w:rsidRDefault="00F81F49" w:rsidP="00F81F49">
      <w:pPr>
        <w:jc w:val="both"/>
        <w:rPr>
          <w:rFonts w:cs="Arial"/>
          <w:b/>
          <w:bCs/>
          <w:color w:val="008576"/>
          <w:sz w:val="24"/>
          <w:szCs w:val="28"/>
        </w:rPr>
      </w:pPr>
      <w:bookmarkStart w:id="71" w:name="_Toc143858242"/>
      <w:bookmarkStart w:id="72" w:name="_Toc143859051"/>
      <w:r w:rsidRPr="001B706F">
        <w:rPr>
          <w:rFonts w:cs="Arial"/>
          <w:b/>
          <w:bCs/>
          <w:color w:val="008576"/>
          <w:sz w:val="24"/>
          <w:szCs w:val="28"/>
        </w:rPr>
        <w:t>Proposed Implementation Date</w:t>
      </w:r>
    </w:p>
    <w:p w14:paraId="2F7B13E4" w14:textId="77777777" w:rsidR="00044898" w:rsidRDefault="00044898" w:rsidP="00044898">
      <w:pPr>
        <w:pStyle w:val="Heading2"/>
      </w:pPr>
      <w:bookmarkStart w:id="73" w:name="_Toc111202457"/>
      <w:bookmarkStart w:id="74" w:name="_Toc211871799"/>
      <w:bookmarkEnd w:id="59"/>
      <w:bookmarkEnd w:id="71"/>
      <w:bookmarkEnd w:id="72"/>
      <w:r>
        <w:t>This should be implemented at the earliest opportunity once approved by the authority.</w:t>
      </w:r>
    </w:p>
    <w:tbl>
      <w:tblPr>
        <w:tblStyle w:val="TableList2"/>
        <w:tblW w:w="0" w:type="auto"/>
        <w:tblLook w:val="04A0" w:firstRow="1" w:lastRow="0" w:firstColumn="1" w:lastColumn="0" w:noHBand="0" w:noVBand="1"/>
      </w:tblPr>
      <w:tblGrid>
        <w:gridCol w:w="9346"/>
      </w:tblGrid>
      <w:tr w:rsidR="00212036" w:rsidRPr="00B50322" w14:paraId="60DE5E49" w14:textId="77777777" w:rsidTr="001E7570">
        <w:trPr>
          <w:cnfStyle w:val="100000000000" w:firstRow="1" w:lastRow="0" w:firstColumn="0" w:lastColumn="0" w:oddVBand="0" w:evenVBand="0" w:oddHBand="0" w:evenHBand="0" w:firstRowFirstColumn="0" w:firstRowLastColumn="0" w:lastRowFirstColumn="0" w:lastRowLastColumn="0"/>
        </w:trPr>
        <w:tc>
          <w:tcPr>
            <w:tcW w:w="9346" w:type="dxa"/>
          </w:tcPr>
          <w:p w14:paraId="31D8AFD5" w14:textId="207B5F87" w:rsidR="00212036" w:rsidRPr="00B50322" w:rsidRDefault="00212036" w:rsidP="001E7570">
            <w:pPr>
              <w:jc w:val="both"/>
              <w:rPr>
                <w:szCs w:val="20"/>
              </w:rPr>
            </w:pPr>
            <w:r>
              <w:t>Q1</w:t>
            </w:r>
            <w:r w:rsidR="00A02AE5">
              <w:t>1</w:t>
            </w:r>
            <w:r>
              <w:t>: -</w:t>
            </w:r>
            <w:r w:rsidRPr="00A63056">
              <w:t xml:space="preserve"> Do you have any other comments on DCP </w:t>
            </w:r>
            <w:r>
              <w:t>464</w:t>
            </w:r>
          </w:p>
        </w:tc>
      </w:tr>
    </w:tbl>
    <w:p w14:paraId="6B68ACB6" w14:textId="77777777" w:rsidR="00212036" w:rsidRDefault="00212036" w:rsidP="00212036">
      <w:pPr>
        <w:pStyle w:val="Heading2"/>
        <w:numPr>
          <w:ilvl w:val="0"/>
          <w:numId w:val="0"/>
        </w:numPr>
        <w:ind w:left="502"/>
      </w:pPr>
    </w:p>
    <w:p w14:paraId="23C4EF2E" w14:textId="6C65DFB5" w:rsidR="00B6175B" w:rsidRPr="00EB32BB" w:rsidRDefault="00F81F49" w:rsidP="009E524D">
      <w:pPr>
        <w:pStyle w:val="Heading02"/>
        <w:keepNext w:val="0"/>
        <w:numPr>
          <w:ilvl w:val="0"/>
          <w:numId w:val="33"/>
        </w:numPr>
        <w:jc w:val="both"/>
      </w:pPr>
      <w:r>
        <w:t>C</w:t>
      </w:r>
      <w:r w:rsidR="00B6175B">
        <w:t>onsultation Questions</w:t>
      </w:r>
      <w:bookmarkEnd w:id="73"/>
      <w:bookmarkEnd w:id="74"/>
    </w:p>
    <w:p w14:paraId="5A18A023" w14:textId="16CB86A3" w:rsidR="00B6175B" w:rsidRDefault="00B6175B" w:rsidP="009E524D">
      <w:pPr>
        <w:pStyle w:val="Heading2"/>
        <w:numPr>
          <w:ilvl w:val="1"/>
          <w:numId w:val="33"/>
        </w:numPr>
      </w:pPr>
      <w:r w:rsidRPr="00CC0C7A">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232"/>
      </w:tblGrid>
      <w:tr w:rsidR="00B6175B" w:rsidRPr="00AD59E1" w14:paraId="72232006" w14:textId="77777777" w:rsidTr="00F36514">
        <w:tc>
          <w:tcPr>
            <w:tcW w:w="0" w:type="auto"/>
            <w:shd w:val="clear" w:color="auto" w:fill="008576"/>
          </w:tcPr>
          <w:p w14:paraId="00EC6092" w14:textId="77777777" w:rsidR="00B6175B" w:rsidRPr="00AD59E1" w:rsidRDefault="00B6175B" w:rsidP="00F36514">
            <w:pPr>
              <w:rPr>
                <w:b/>
                <w:color w:val="FFFFFF"/>
              </w:rPr>
            </w:pPr>
            <w:r w:rsidRPr="00AD59E1">
              <w:rPr>
                <w:b/>
                <w:color w:val="FFFFFF"/>
              </w:rPr>
              <w:t>Number</w:t>
            </w:r>
          </w:p>
        </w:tc>
        <w:tc>
          <w:tcPr>
            <w:tcW w:w="8232" w:type="dxa"/>
            <w:shd w:val="clear" w:color="auto" w:fill="008576"/>
          </w:tcPr>
          <w:p w14:paraId="07416096" w14:textId="77777777" w:rsidR="00B6175B" w:rsidRPr="00AD59E1" w:rsidRDefault="00B6175B" w:rsidP="00F36514">
            <w:pPr>
              <w:rPr>
                <w:b/>
                <w:color w:val="FFFFFF"/>
              </w:rPr>
            </w:pPr>
            <w:r w:rsidRPr="00AD59E1">
              <w:rPr>
                <w:b/>
                <w:color w:val="FFFFFF"/>
              </w:rPr>
              <w:t>Questions</w:t>
            </w:r>
          </w:p>
        </w:tc>
      </w:tr>
      <w:tr w:rsidR="00B6175B" w:rsidRPr="00AD59E1" w14:paraId="4E6627B3" w14:textId="77777777" w:rsidTr="00F36514">
        <w:tc>
          <w:tcPr>
            <w:tcW w:w="0" w:type="auto"/>
          </w:tcPr>
          <w:p w14:paraId="0F1DAA01" w14:textId="4F47D8B2" w:rsidR="00B6175B" w:rsidRPr="00AD59E1" w:rsidRDefault="00B6175B" w:rsidP="00B6175B">
            <w:pPr>
              <w:ind w:left="360"/>
              <w:rPr>
                <w:rFonts w:cs="Arial"/>
                <w:szCs w:val="20"/>
              </w:rPr>
            </w:pPr>
            <w:r>
              <w:rPr>
                <w:rFonts w:cs="Arial"/>
                <w:szCs w:val="20"/>
              </w:rPr>
              <w:t>1</w:t>
            </w:r>
          </w:p>
        </w:tc>
        <w:tc>
          <w:tcPr>
            <w:tcW w:w="8232" w:type="dxa"/>
            <w:vAlign w:val="center"/>
          </w:tcPr>
          <w:p w14:paraId="746B2B39" w14:textId="70C93F69" w:rsidR="00B6175B" w:rsidRPr="005C4FFC" w:rsidRDefault="00B6175B" w:rsidP="00F36514">
            <w:pPr>
              <w:spacing w:before="60" w:after="60"/>
              <w:rPr>
                <w:szCs w:val="20"/>
              </w:rPr>
            </w:pPr>
            <w:r w:rsidRPr="008B4516">
              <w:rPr>
                <w:szCs w:val="20"/>
              </w:rPr>
              <w:t xml:space="preserve">Do you understand the intent of DCP </w:t>
            </w:r>
            <w:r w:rsidR="00A875C2">
              <w:rPr>
                <w:szCs w:val="20"/>
              </w:rPr>
              <w:t>46</w:t>
            </w:r>
            <w:r w:rsidR="009E524D">
              <w:rPr>
                <w:szCs w:val="20"/>
              </w:rPr>
              <w:t>4</w:t>
            </w:r>
            <w:r>
              <w:rPr>
                <w:szCs w:val="20"/>
              </w:rPr>
              <w:t>?</w:t>
            </w:r>
          </w:p>
        </w:tc>
      </w:tr>
      <w:tr w:rsidR="00B6175B" w:rsidRPr="00AD59E1" w14:paraId="1C97A09E" w14:textId="77777777" w:rsidTr="00F36514">
        <w:tc>
          <w:tcPr>
            <w:tcW w:w="0" w:type="auto"/>
          </w:tcPr>
          <w:p w14:paraId="400DE2CE" w14:textId="51E813AE" w:rsidR="00B6175B" w:rsidRPr="00AD59E1" w:rsidRDefault="00B6175B" w:rsidP="00B6175B">
            <w:pPr>
              <w:ind w:left="360"/>
              <w:rPr>
                <w:rFonts w:cs="Arial"/>
                <w:szCs w:val="20"/>
              </w:rPr>
            </w:pPr>
            <w:r>
              <w:rPr>
                <w:rFonts w:cs="Arial"/>
                <w:szCs w:val="20"/>
              </w:rPr>
              <w:t>2</w:t>
            </w:r>
          </w:p>
        </w:tc>
        <w:tc>
          <w:tcPr>
            <w:tcW w:w="8232" w:type="dxa"/>
            <w:vAlign w:val="center"/>
          </w:tcPr>
          <w:p w14:paraId="21DC5438" w14:textId="12AB4A79" w:rsidR="00B6175B" w:rsidRPr="005C4FFC" w:rsidRDefault="00B6175B" w:rsidP="00F36514">
            <w:pPr>
              <w:spacing w:before="60" w:after="60"/>
              <w:rPr>
                <w:szCs w:val="20"/>
              </w:rPr>
            </w:pPr>
            <w:r w:rsidRPr="008B4516">
              <w:rPr>
                <w:szCs w:val="20"/>
              </w:rPr>
              <w:t xml:space="preserve">Are you supportive of the principles of DCP </w:t>
            </w:r>
            <w:r w:rsidR="00A875C2">
              <w:rPr>
                <w:szCs w:val="20"/>
              </w:rPr>
              <w:t>46</w:t>
            </w:r>
            <w:r w:rsidR="009E524D">
              <w:rPr>
                <w:szCs w:val="20"/>
              </w:rPr>
              <w:t>4</w:t>
            </w:r>
            <w:r w:rsidRPr="008B4516">
              <w:rPr>
                <w:szCs w:val="20"/>
              </w:rPr>
              <w:t>?</w:t>
            </w:r>
          </w:p>
        </w:tc>
      </w:tr>
      <w:tr w:rsidR="00A02AE5" w:rsidRPr="00AD59E1" w14:paraId="5BB83631" w14:textId="77777777" w:rsidTr="00F36514">
        <w:tc>
          <w:tcPr>
            <w:tcW w:w="0" w:type="auto"/>
          </w:tcPr>
          <w:p w14:paraId="19069FC2" w14:textId="0C6B3FA8" w:rsidR="00A02AE5" w:rsidRDefault="00A02AE5" w:rsidP="00B6175B">
            <w:pPr>
              <w:ind w:left="360"/>
              <w:rPr>
                <w:rFonts w:cs="Arial"/>
                <w:szCs w:val="20"/>
              </w:rPr>
            </w:pPr>
            <w:r>
              <w:rPr>
                <w:rFonts w:cs="Arial"/>
                <w:szCs w:val="20"/>
              </w:rPr>
              <w:t>3</w:t>
            </w:r>
          </w:p>
        </w:tc>
        <w:tc>
          <w:tcPr>
            <w:tcW w:w="8232" w:type="dxa"/>
            <w:vAlign w:val="center"/>
          </w:tcPr>
          <w:p w14:paraId="2E2BA726" w14:textId="77777777" w:rsidR="00A02AE5" w:rsidRPr="008B4516" w:rsidRDefault="00A02AE5" w:rsidP="00F36514">
            <w:pPr>
              <w:spacing w:before="60" w:after="60"/>
              <w:rPr>
                <w:szCs w:val="20"/>
              </w:rPr>
            </w:pPr>
          </w:p>
        </w:tc>
      </w:tr>
      <w:tr w:rsidR="00A02AE5" w:rsidRPr="00AD59E1" w14:paraId="65C82651" w14:textId="77777777" w:rsidTr="00F36514">
        <w:tc>
          <w:tcPr>
            <w:tcW w:w="0" w:type="auto"/>
          </w:tcPr>
          <w:p w14:paraId="3DAC539B" w14:textId="0975D053" w:rsidR="00A02AE5" w:rsidRDefault="00A02AE5" w:rsidP="00B6175B">
            <w:pPr>
              <w:ind w:left="360"/>
              <w:rPr>
                <w:rFonts w:cs="Arial"/>
                <w:szCs w:val="20"/>
              </w:rPr>
            </w:pPr>
            <w:r>
              <w:rPr>
                <w:rFonts w:cs="Arial"/>
                <w:szCs w:val="20"/>
              </w:rPr>
              <w:t>4</w:t>
            </w:r>
          </w:p>
        </w:tc>
        <w:tc>
          <w:tcPr>
            <w:tcW w:w="8232" w:type="dxa"/>
            <w:vAlign w:val="center"/>
          </w:tcPr>
          <w:p w14:paraId="17104232" w14:textId="77777777" w:rsidR="00A02AE5" w:rsidRPr="008B4516" w:rsidRDefault="00A02AE5" w:rsidP="00F36514">
            <w:pPr>
              <w:spacing w:before="60" w:after="60"/>
              <w:rPr>
                <w:szCs w:val="20"/>
              </w:rPr>
            </w:pPr>
          </w:p>
        </w:tc>
      </w:tr>
      <w:tr w:rsidR="00A02AE5" w:rsidRPr="00AD59E1" w14:paraId="50D43D7A" w14:textId="77777777" w:rsidTr="00F36514">
        <w:tc>
          <w:tcPr>
            <w:tcW w:w="0" w:type="auto"/>
          </w:tcPr>
          <w:p w14:paraId="732FF767" w14:textId="07C5ADCA" w:rsidR="00A02AE5" w:rsidRDefault="00A02AE5" w:rsidP="00B6175B">
            <w:pPr>
              <w:ind w:left="360"/>
              <w:rPr>
                <w:rFonts w:cs="Arial"/>
                <w:szCs w:val="20"/>
              </w:rPr>
            </w:pPr>
            <w:r>
              <w:rPr>
                <w:rFonts w:cs="Arial"/>
                <w:szCs w:val="20"/>
              </w:rPr>
              <w:t>5</w:t>
            </w:r>
          </w:p>
        </w:tc>
        <w:tc>
          <w:tcPr>
            <w:tcW w:w="8232" w:type="dxa"/>
            <w:vAlign w:val="center"/>
          </w:tcPr>
          <w:p w14:paraId="12333065" w14:textId="77777777" w:rsidR="00A02AE5" w:rsidRPr="008B4516" w:rsidRDefault="00A02AE5" w:rsidP="00F36514">
            <w:pPr>
              <w:spacing w:before="60" w:after="60"/>
              <w:rPr>
                <w:szCs w:val="20"/>
              </w:rPr>
            </w:pPr>
          </w:p>
        </w:tc>
      </w:tr>
      <w:tr w:rsidR="00A02AE5" w:rsidRPr="00AD59E1" w14:paraId="5192978E" w14:textId="77777777" w:rsidTr="00F36514">
        <w:tc>
          <w:tcPr>
            <w:tcW w:w="0" w:type="auto"/>
          </w:tcPr>
          <w:p w14:paraId="1C00DAFF" w14:textId="45A8C33F" w:rsidR="00A02AE5" w:rsidRDefault="00A02AE5" w:rsidP="00B6175B">
            <w:pPr>
              <w:ind w:left="360"/>
              <w:rPr>
                <w:rFonts w:cs="Arial"/>
                <w:szCs w:val="20"/>
              </w:rPr>
            </w:pPr>
            <w:r>
              <w:rPr>
                <w:rFonts w:cs="Arial"/>
                <w:szCs w:val="20"/>
              </w:rPr>
              <w:lastRenderedPageBreak/>
              <w:t>6</w:t>
            </w:r>
          </w:p>
        </w:tc>
        <w:tc>
          <w:tcPr>
            <w:tcW w:w="8232" w:type="dxa"/>
            <w:vAlign w:val="center"/>
          </w:tcPr>
          <w:p w14:paraId="67DE2DDE" w14:textId="77777777" w:rsidR="00A02AE5" w:rsidRPr="008B4516" w:rsidRDefault="00A02AE5" w:rsidP="00F36514">
            <w:pPr>
              <w:spacing w:before="60" w:after="60"/>
              <w:rPr>
                <w:szCs w:val="20"/>
              </w:rPr>
            </w:pPr>
          </w:p>
        </w:tc>
      </w:tr>
      <w:tr w:rsidR="00A02AE5" w:rsidRPr="00AD59E1" w14:paraId="5EEB8572" w14:textId="77777777" w:rsidTr="00F36514">
        <w:tc>
          <w:tcPr>
            <w:tcW w:w="0" w:type="auto"/>
          </w:tcPr>
          <w:p w14:paraId="37004FE7" w14:textId="76572FCF" w:rsidR="00A02AE5" w:rsidRDefault="00A02AE5" w:rsidP="00B6175B">
            <w:pPr>
              <w:ind w:left="360"/>
              <w:rPr>
                <w:rFonts w:cs="Arial"/>
                <w:szCs w:val="20"/>
              </w:rPr>
            </w:pPr>
            <w:r>
              <w:rPr>
                <w:rFonts w:cs="Arial"/>
                <w:szCs w:val="20"/>
              </w:rPr>
              <w:t>7</w:t>
            </w:r>
          </w:p>
        </w:tc>
        <w:tc>
          <w:tcPr>
            <w:tcW w:w="8232" w:type="dxa"/>
            <w:vAlign w:val="center"/>
          </w:tcPr>
          <w:p w14:paraId="220618A0" w14:textId="77777777" w:rsidR="00A02AE5" w:rsidRPr="008B4516" w:rsidRDefault="00A02AE5" w:rsidP="00F36514">
            <w:pPr>
              <w:spacing w:before="60" w:after="60"/>
              <w:rPr>
                <w:szCs w:val="20"/>
              </w:rPr>
            </w:pPr>
          </w:p>
        </w:tc>
      </w:tr>
      <w:tr w:rsidR="00B6175B" w:rsidRPr="00AD59E1" w14:paraId="422E3160" w14:textId="77777777" w:rsidTr="00F36514">
        <w:tc>
          <w:tcPr>
            <w:tcW w:w="0" w:type="auto"/>
          </w:tcPr>
          <w:p w14:paraId="4EE73563" w14:textId="3E1AC0EC" w:rsidR="00B6175B" w:rsidRPr="00AD59E1" w:rsidRDefault="00B6175B" w:rsidP="00B6175B">
            <w:pPr>
              <w:rPr>
                <w:rFonts w:cs="Arial"/>
                <w:szCs w:val="20"/>
              </w:rPr>
            </w:pPr>
            <w:r>
              <w:rPr>
                <w:rFonts w:cs="Arial"/>
                <w:szCs w:val="20"/>
              </w:rPr>
              <w:t xml:space="preserve">      </w:t>
            </w:r>
            <w:r w:rsidR="00A02AE5">
              <w:rPr>
                <w:rFonts w:cs="Arial"/>
                <w:szCs w:val="20"/>
              </w:rPr>
              <w:t>8</w:t>
            </w:r>
          </w:p>
        </w:tc>
        <w:tc>
          <w:tcPr>
            <w:tcW w:w="8232" w:type="dxa"/>
            <w:vAlign w:val="center"/>
          </w:tcPr>
          <w:p w14:paraId="16F7F993" w14:textId="6501095F" w:rsidR="00B6175B" w:rsidRPr="005C4FFC" w:rsidRDefault="00B6175B" w:rsidP="00F36514">
            <w:pPr>
              <w:spacing w:before="60" w:after="60"/>
              <w:rPr>
                <w:szCs w:val="20"/>
              </w:rPr>
            </w:pPr>
            <w:r w:rsidRPr="00B6175B">
              <w:rPr>
                <w:szCs w:val="20"/>
              </w:rPr>
              <w:t>Do you have any comments on the draft legal text?</w:t>
            </w:r>
          </w:p>
        </w:tc>
      </w:tr>
      <w:tr w:rsidR="00B6175B" w:rsidRPr="00AD59E1" w14:paraId="62EBFAB1" w14:textId="77777777" w:rsidTr="00F36514">
        <w:tc>
          <w:tcPr>
            <w:tcW w:w="0" w:type="auto"/>
          </w:tcPr>
          <w:p w14:paraId="012919D4" w14:textId="2367F9E6" w:rsidR="00B6175B" w:rsidRPr="00AD59E1" w:rsidRDefault="00A02AE5" w:rsidP="00B6175B">
            <w:pPr>
              <w:ind w:left="360"/>
              <w:rPr>
                <w:rFonts w:cs="Arial"/>
                <w:szCs w:val="20"/>
              </w:rPr>
            </w:pPr>
            <w:r>
              <w:rPr>
                <w:rFonts w:cs="Arial"/>
                <w:szCs w:val="20"/>
              </w:rPr>
              <w:t>9</w:t>
            </w:r>
          </w:p>
        </w:tc>
        <w:tc>
          <w:tcPr>
            <w:tcW w:w="8232" w:type="dxa"/>
            <w:vAlign w:val="center"/>
          </w:tcPr>
          <w:p w14:paraId="20D08759" w14:textId="77777777" w:rsidR="00B6175B" w:rsidRDefault="00B6175B" w:rsidP="00F36514">
            <w:pPr>
              <w:spacing w:before="60" w:after="60"/>
            </w:pPr>
            <w:r>
              <w:t xml:space="preserve">Do you consider that the proposal better facilitates the DCUSA General Objectives? </w:t>
            </w:r>
          </w:p>
          <w:p w14:paraId="7AE5370C" w14:textId="77777777" w:rsidR="00B6175B" w:rsidRDefault="00B6175B" w:rsidP="00F36514">
            <w:pPr>
              <w:spacing w:before="60" w:after="60"/>
            </w:pPr>
            <w:r>
              <w:t>If so, please detail which of the General Objectives you believe are better facilitated and provide supporting reasons.</w:t>
            </w:r>
          </w:p>
          <w:p w14:paraId="467DCB45" w14:textId="77777777" w:rsidR="00B6175B" w:rsidRPr="00A63056" w:rsidRDefault="00B6175B" w:rsidP="00F36514">
            <w:pPr>
              <w:spacing w:before="60" w:after="60"/>
            </w:pPr>
            <w:r>
              <w:t>If not, please provide supporting reasons.</w:t>
            </w:r>
          </w:p>
        </w:tc>
      </w:tr>
      <w:tr w:rsidR="00B6175B" w:rsidRPr="00AD59E1" w14:paraId="46FE0C25" w14:textId="77777777" w:rsidTr="00F36514">
        <w:tc>
          <w:tcPr>
            <w:tcW w:w="0" w:type="auto"/>
          </w:tcPr>
          <w:p w14:paraId="3BF2A83D" w14:textId="11B2F39B" w:rsidR="00B6175B" w:rsidRPr="00AD59E1" w:rsidRDefault="00B6175B" w:rsidP="00B6175B">
            <w:pPr>
              <w:ind w:left="360"/>
              <w:rPr>
                <w:rFonts w:cs="Arial"/>
                <w:szCs w:val="20"/>
              </w:rPr>
            </w:pPr>
            <w:r>
              <w:rPr>
                <w:rFonts w:cs="Arial"/>
                <w:szCs w:val="20"/>
              </w:rPr>
              <w:t>1</w:t>
            </w:r>
            <w:r w:rsidR="00A02AE5">
              <w:rPr>
                <w:rFonts w:cs="Arial"/>
                <w:szCs w:val="20"/>
              </w:rPr>
              <w:t>0</w:t>
            </w:r>
          </w:p>
        </w:tc>
        <w:tc>
          <w:tcPr>
            <w:tcW w:w="8232" w:type="dxa"/>
            <w:vAlign w:val="center"/>
          </w:tcPr>
          <w:p w14:paraId="672D1150" w14:textId="54157BF0" w:rsidR="00B6175B" w:rsidRPr="00B6175B" w:rsidRDefault="00B6175B" w:rsidP="00B6175B">
            <w:pPr>
              <w:jc w:val="both"/>
              <w:rPr>
                <w:b/>
                <w:bCs/>
              </w:rPr>
            </w:pPr>
            <w:r>
              <w:t xml:space="preserve">Are you aware of any wider industry developments that may impact upon or be impacted by this CP?  </w:t>
            </w:r>
          </w:p>
        </w:tc>
      </w:tr>
      <w:tr w:rsidR="00B6175B" w:rsidRPr="00AD59E1" w14:paraId="1A1C0082" w14:textId="77777777" w:rsidTr="00F36514">
        <w:tc>
          <w:tcPr>
            <w:tcW w:w="0" w:type="auto"/>
          </w:tcPr>
          <w:p w14:paraId="433715E6" w14:textId="5551149A" w:rsidR="00B6175B" w:rsidRPr="00AD59E1" w:rsidRDefault="0062035E" w:rsidP="0062035E">
            <w:pPr>
              <w:ind w:left="360"/>
              <w:rPr>
                <w:rFonts w:cs="Arial"/>
                <w:szCs w:val="20"/>
              </w:rPr>
            </w:pPr>
            <w:r>
              <w:rPr>
                <w:rFonts w:cs="Arial"/>
                <w:szCs w:val="20"/>
              </w:rPr>
              <w:t>1</w:t>
            </w:r>
            <w:r w:rsidR="00A02AE5">
              <w:rPr>
                <w:rFonts w:cs="Arial"/>
                <w:szCs w:val="20"/>
              </w:rPr>
              <w:t>1</w:t>
            </w:r>
          </w:p>
        </w:tc>
        <w:tc>
          <w:tcPr>
            <w:tcW w:w="8232" w:type="dxa"/>
            <w:vAlign w:val="center"/>
          </w:tcPr>
          <w:p w14:paraId="334FDE9D" w14:textId="47C1864C" w:rsidR="00B6175B" w:rsidRPr="00A63056" w:rsidRDefault="00B6175B" w:rsidP="00F36514">
            <w:pPr>
              <w:spacing w:before="60" w:after="60"/>
            </w:pPr>
            <w:bookmarkStart w:id="75" w:name="_Hlk206418981"/>
            <w:r w:rsidRPr="00A63056">
              <w:t xml:space="preserve">Do you have any other comments on DCP </w:t>
            </w:r>
            <w:r w:rsidR="00A875C2">
              <w:t>46</w:t>
            </w:r>
            <w:r w:rsidR="009E524D">
              <w:t>4</w:t>
            </w:r>
            <w:r w:rsidRPr="00A63056">
              <w:t>?</w:t>
            </w:r>
            <w:bookmarkEnd w:id="75"/>
          </w:p>
        </w:tc>
      </w:tr>
    </w:tbl>
    <w:p w14:paraId="107997E5" w14:textId="77777777" w:rsidR="00B6175B" w:rsidRDefault="00B6175B" w:rsidP="000B6B82">
      <w:pPr>
        <w:pStyle w:val="Heading4"/>
      </w:pPr>
    </w:p>
    <w:p w14:paraId="6A808EC2" w14:textId="5FC0A01F" w:rsidR="00F81F49" w:rsidRPr="00EB32BB" w:rsidRDefault="00F81F49" w:rsidP="009E524D">
      <w:pPr>
        <w:pStyle w:val="Heading02"/>
        <w:keepNext w:val="0"/>
        <w:numPr>
          <w:ilvl w:val="0"/>
          <w:numId w:val="33"/>
        </w:numPr>
        <w:jc w:val="both"/>
      </w:pPr>
      <w:r>
        <w:tab/>
        <w:t>Attachments</w:t>
      </w:r>
    </w:p>
    <w:p w14:paraId="7B70C1E3" w14:textId="48470BB5" w:rsidR="00F81F49" w:rsidRPr="00F81F49" w:rsidRDefault="00F81F49" w:rsidP="00F81F49">
      <w:pPr>
        <w:pStyle w:val="Heading4"/>
        <w:numPr>
          <w:ilvl w:val="0"/>
          <w:numId w:val="27"/>
        </w:numPr>
        <w:tabs>
          <w:tab w:val="left" w:pos="1090"/>
        </w:tabs>
        <w:rPr>
          <w:b w:val="0"/>
          <w:bCs w:val="0"/>
          <w:color w:val="auto"/>
          <w:sz w:val="20"/>
          <w:szCs w:val="20"/>
        </w:rPr>
      </w:pPr>
      <w:r w:rsidRPr="00F81F49">
        <w:rPr>
          <w:b w:val="0"/>
          <w:bCs w:val="0"/>
          <w:color w:val="auto"/>
          <w:sz w:val="20"/>
          <w:szCs w:val="20"/>
        </w:rPr>
        <w:t xml:space="preserve">Attachment 1 – DCP </w:t>
      </w:r>
      <w:r>
        <w:rPr>
          <w:b w:val="0"/>
          <w:bCs w:val="0"/>
          <w:color w:val="auto"/>
          <w:sz w:val="20"/>
          <w:szCs w:val="20"/>
        </w:rPr>
        <w:t>46</w:t>
      </w:r>
      <w:r w:rsidR="009E524D">
        <w:rPr>
          <w:b w:val="0"/>
          <w:bCs w:val="0"/>
          <w:color w:val="auto"/>
          <w:sz w:val="20"/>
          <w:szCs w:val="20"/>
        </w:rPr>
        <w:t>4</w:t>
      </w:r>
      <w:r w:rsidRPr="00F81F49">
        <w:rPr>
          <w:b w:val="0"/>
          <w:bCs w:val="0"/>
          <w:color w:val="auto"/>
          <w:sz w:val="20"/>
          <w:szCs w:val="20"/>
        </w:rPr>
        <w:t xml:space="preserve"> Consultation Response Form</w:t>
      </w:r>
    </w:p>
    <w:p w14:paraId="2B7527A5" w14:textId="77777777" w:rsidR="005B31DE" w:rsidRDefault="00F81F49" w:rsidP="000B6B82">
      <w:pPr>
        <w:pStyle w:val="Heading4"/>
        <w:numPr>
          <w:ilvl w:val="0"/>
          <w:numId w:val="27"/>
        </w:numPr>
        <w:tabs>
          <w:tab w:val="left" w:pos="1090"/>
        </w:tabs>
        <w:rPr>
          <w:b w:val="0"/>
          <w:bCs w:val="0"/>
          <w:color w:val="auto"/>
          <w:sz w:val="20"/>
          <w:szCs w:val="20"/>
        </w:rPr>
      </w:pPr>
      <w:r w:rsidRPr="00F81F49">
        <w:rPr>
          <w:b w:val="0"/>
          <w:bCs w:val="0"/>
          <w:color w:val="auto"/>
          <w:sz w:val="20"/>
          <w:szCs w:val="20"/>
        </w:rPr>
        <w:t xml:space="preserve">Attachment 2 – DCP </w:t>
      </w:r>
      <w:r>
        <w:rPr>
          <w:b w:val="0"/>
          <w:bCs w:val="0"/>
          <w:color w:val="auto"/>
          <w:sz w:val="20"/>
          <w:szCs w:val="20"/>
        </w:rPr>
        <w:t>4</w:t>
      </w:r>
      <w:r w:rsidR="009E524D">
        <w:rPr>
          <w:b w:val="0"/>
          <w:bCs w:val="0"/>
          <w:color w:val="auto"/>
          <w:sz w:val="20"/>
          <w:szCs w:val="20"/>
        </w:rPr>
        <w:t>64</w:t>
      </w:r>
      <w:r w:rsidRPr="00F81F49">
        <w:rPr>
          <w:b w:val="0"/>
          <w:bCs w:val="0"/>
          <w:color w:val="auto"/>
          <w:sz w:val="20"/>
          <w:szCs w:val="20"/>
        </w:rPr>
        <w:t xml:space="preserve"> Change Proposal Form</w:t>
      </w:r>
    </w:p>
    <w:p w14:paraId="3C482B6E" w14:textId="77777777" w:rsidR="005B31DE" w:rsidRDefault="005B31DE" w:rsidP="005B31DE"/>
    <w:p w14:paraId="14F32861" w14:textId="03318F4A" w:rsidR="004A2373" w:rsidRDefault="004A2373" w:rsidP="004A2373">
      <w:pPr>
        <w:pStyle w:val="Heading02"/>
        <w:keepNext w:val="0"/>
        <w:numPr>
          <w:ilvl w:val="0"/>
          <w:numId w:val="0"/>
        </w:numPr>
        <w:ind w:left="432" w:hanging="432"/>
        <w:jc w:val="both"/>
      </w:pPr>
      <w:r>
        <w:t>Appendix A</w:t>
      </w:r>
    </w:p>
    <w:p w14:paraId="76701058" w14:textId="4F60D7F8" w:rsidR="005B31DE" w:rsidRPr="00EB32BB" w:rsidRDefault="005B31DE" w:rsidP="004A2373">
      <w:pPr>
        <w:pStyle w:val="Heading02"/>
        <w:keepNext w:val="0"/>
        <w:numPr>
          <w:ilvl w:val="0"/>
          <w:numId w:val="0"/>
        </w:numPr>
        <w:ind w:left="432" w:hanging="432"/>
        <w:jc w:val="both"/>
      </w:pPr>
      <w:r w:rsidRPr="005B31DE">
        <w:t>Glossary of Terms</w:t>
      </w:r>
    </w:p>
    <w:p w14:paraId="015008D9" w14:textId="77777777" w:rsidR="005B31DE" w:rsidRPr="005B31DE" w:rsidRDefault="005B31DE" w:rsidP="005B31DE"/>
    <w:tbl>
      <w:tblPr>
        <w:tblStyle w:val="TableGrid"/>
        <w:tblW w:w="0" w:type="auto"/>
        <w:tblInd w:w="720" w:type="dxa"/>
        <w:tblLook w:val="04A0" w:firstRow="1" w:lastRow="0" w:firstColumn="1" w:lastColumn="0" w:noHBand="0" w:noVBand="1"/>
      </w:tblPr>
      <w:tblGrid>
        <w:gridCol w:w="2110"/>
        <w:gridCol w:w="6906"/>
      </w:tblGrid>
      <w:tr w:rsidR="005B31DE" w14:paraId="19B24552" w14:textId="77777777" w:rsidTr="005B31DE">
        <w:tc>
          <w:tcPr>
            <w:tcW w:w="2110" w:type="dxa"/>
          </w:tcPr>
          <w:p w14:paraId="16DAE6FA" w14:textId="619E3403" w:rsidR="005B31DE" w:rsidRDefault="005B31DE" w:rsidP="005B31DE">
            <w:pPr>
              <w:pStyle w:val="Heading4"/>
              <w:tabs>
                <w:tab w:val="left" w:pos="1090"/>
              </w:tabs>
            </w:pPr>
            <w:r>
              <w:t>Term</w:t>
            </w:r>
          </w:p>
        </w:tc>
        <w:tc>
          <w:tcPr>
            <w:tcW w:w="6906" w:type="dxa"/>
          </w:tcPr>
          <w:p w14:paraId="66DBCF72" w14:textId="52C9018F" w:rsidR="005B31DE" w:rsidRDefault="005B31DE" w:rsidP="005B31DE">
            <w:pPr>
              <w:pStyle w:val="Heading4"/>
              <w:tabs>
                <w:tab w:val="left" w:pos="1090"/>
              </w:tabs>
              <w:ind w:left="360"/>
            </w:pPr>
            <w:r>
              <w:t>Meaning</w:t>
            </w:r>
          </w:p>
        </w:tc>
      </w:tr>
      <w:tr w:rsidR="005B31DE" w14:paraId="50804DC3" w14:textId="77777777" w:rsidTr="005B31DE">
        <w:tc>
          <w:tcPr>
            <w:tcW w:w="2110" w:type="dxa"/>
          </w:tcPr>
          <w:p w14:paraId="671A2CC2" w14:textId="77777777" w:rsidR="005B31DE" w:rsidRDefault="005B31DE" w:rsidP="005B31DE">
            <w:pPr>
              <w:pStyle w:val="Heading4"/>
              <w:tabs>
                <w:tab w:val="left" w:pos="1090"/>
              </w:tabs>
            </w:pPr>
          </w:p>
        </w:tc>
        <w:tc>
          <w:tcPr>
            <w:tcW w:w="6906" w:type="dxa"/>
          </w:tcPr>
          <w:p w14:paraId="723403BD" w14:textId="77777777" w:rsidR="005B31DE" w:rsidRDefault="005B31DE" w:rsidP="005B31DE">
            <w:pPr>
              <w:pStyle w:val="Heading4"/>
              <w:tabs>
                <w:tab w:val="left" w:pos="1090"/>
              </w:tabs>
            </w:pPr>
          </w:p>
        </w:tc>
      </w:tr>
      <w:tr w:rsidR="005B31DE" w14:paraId="03C178E2" w14:textId="77777777" w:rsidTr="005B31DE">
        <w:tc>
          <w:tcPr>
            <w:tcW w:w="2110" w:type="dxa"/>
          </w:tcPr>
          <w:p w14:paraId="65342574" w14:textId="77777777" w:rsidR="005B31DE" w:rsidRDefault="005B31DE" w:rsidP="005B31DE">
            <w:pPr>
              <w:pStyle w:val="Heading4"/>
              <w:tabs>
                <w:tab w:val="left" w:pos="1090"/>
              </w:tabs>
            </w:pPr>
          </w:p>
        </w:tc>
        <w:tc>
          <w:tcPr>
            <w:tcW w:w="6906" w:type="dxa"/>
          </w:tcPr>
          <w:p w14:paraId="1C8DB766" w14:textId="77777777" w:rsidR="005B31DE" w:rsidRDefault="005B31DE" w:rsidP="005B31DE">
            <w:pPr>
              <w:pStyle w:val="Heading4"/>
              <w:tabs>
                <w:tab w:val="left" w:pos="1090"/>
              </w:tabs>
            </w:pPr>
          </w:p>
        </w:tc>
      </w:tr>
      <w:tr w:rsidR="005B31DE" w14:paraId="2ECC74E8" w14:textId="77777777" w:rsidTr="005B31DE">
        <w:tc>
          <w:tcPr>
            <w:tcW w:w="2110" w:type="dxa"/>
          </w:tcPr>
          <w:p w14:paraId="30472BC0" w14:textId="77777777" w:rsidR="005B31DE" w:rsidRDefault="005B31DE" w:rsidP="005B31DE">
            <w:pPr>
              <w:pStyle w:val="Heading4"/>
              <w:tabs>
                <w:tab w:val="left" w:pos="1090"/>
              </w:tabs>
            </w:pPr>
          </w:p>
        </w:tc>
        <w:tc>
          <w:tcPr>
            <w:tcW w:w="6906" w:type="dxa"/>
          </w:tcPr>
          <w:p w14:paraId="356640B0" w14:textId="77777777" w:rsidR="005B31DE" w:rsidRDefault="005B31DE" w:rsidP="005B31DE">
            <w:pPr>
              <w:pStyle w:val="Heading4"/>
              <w:tabs>
                <w:tab w:val="left" w:pos="1090"/>
              </w:tabs>
            </w:pPr>
          </w:p>
        </w:tc>
      </w:tr>
      <w:tr w:rsidR="005B31DE" w14:paraId="5BF3B74E" w14:textId="77777777" w:rsidTr="005B31DE">
        <w:tc>
          <w:tcPr>
            <w:tcW w:w="2110" w:type="dxa"/>
          </w:tcPr>
          <w:p w14:paraId="74ADC15E" w14:textId="77777777" w:rsidR="005B31DE" w:rsidRDefault="005B31DE" w:rsidP="005B31DE">
            <w:pPr>
              <w:pStyle w:val="Heading4"/>
              <w:tabs>
                <w:tab w:val="left" w:pos="1090"/>
              </w:tabs>
            </w:pPr>
          </w:p>
        </w:tc>
        <w:tc>
          <w:tcPr>
            <w:tcW w:w="6906" w:type="dxa"/>
          </w:tcPr>
          <w:p w14:paraId="48E0323A" w14:textId="77777777" w:rsidR="005B31DE" w:rsidRDefault="005B31DE" w:rsidP="005B31DE">
            <w:pPr>
              <w:pStyle w:val="Heading4"/>
              <w:tabs>
                <w:tab w:val="left" w:pos="1090"/>
              </w:tabs>
            </w:pPr>
          </w:p>
        </w:tc>
      </w:tr>
      <w:tr w:rsidR="005B31DE" w14:paraId="78DAD2A3" w14:textId="77777777" w:rsidTr="005B31DE">
        <w:tc>
          <w:tcPr>
            <w:tcW w:w="2110" w:type="dxa"/>
          </w:tcPr>
          <w:p w14:paraId="2FCC1C2E" w14:textId="77777777" w:rsidR="005B31DE" w:rsidRDefault="005B31DE" w:rsidP="005B31DE">
            <w:pPr>
              <w:pStyle w:val="Heading4"/>
              <w:tabs>
                <w:tab w:val="left" w:pos="1090"/>
              </w:tabs>
            </w:pPr>
          </w:p>
        </w:tc>
        <w:tc>
          <w:tcPr>
            <w:tcW w:w="6906" w:type="dxa"/>
          </w:tcPr>
          <w:p w14:paraId="4461D951" w14:textId="77777777" w:rsidR="005B31DE" w:rsidRDefault="005B31DE" w:rsidP="005B31DE">
            <w:pPr>
              <w:pStyle w:val="Heading4"/>
              <w:tabs>
                <w:tab w:val="left" w:pos="1090"/>
              </w:tabs>
            </w:pPr>
          </w:p>
        </w:tc>
      </w:tr>
    </w:tbl>
    <w:p w14:paraId="74D2F8AC" w14:textId="1E07C74A" w:rsidR="00440A30" w:rsidRPr="005B31DE" w:rsidRDefault="004B0002" w:rsidP="000B6B82">
      <w:pPr>
        <w:pStyle w:val="Heading4"/>
        <w:numPr>
          <w:ilvl w:val="0"/>
          <w:numId w:val="27"/>
        </w:numPr>
        <w:tabs>
          <w:tab w:val="left" w:pos="1090"/>
        </w:tabs>
        <w:rPr>
          <w:b w:val="0"/>
          <w:bCs w:val="0"/>
          <w:color w:val="auto"/>
          <w:sz w:val="20"/>
          <w:szCs w:val="20"/>
        </w:rPr>
      </w:pPr>
      <w:r w:rsidRPr="00F81F49">
        <w:br w:type="page"/>
      </w:r>
      <w:sdt>
        <w:sdtPr>
          <w:alias w:val="Form Completion Guidance Notes "/>
          <w:tag w:val="Form Completion Guidance Notes "/>
          <w:id w:val="-1070578369"/>
          <w:placeholder>
            <w:docPart w:val="5DD361518F9543E98EE785220EF79271"/>
          </w:placeholder>
          <w:docPartList>
            <w:docPartGallery w:val="Custom Tables"/>
            <w:docPartCategory w:val="General"/>
          </w:docPartList>
        </w:sdtPr>
        <w:sdtEndPr>
          <w:rPr>
            <w:rStyle w:val="IntenseEmphasis"/>
            <w:i/>
            <w:color w:val="00B274"/>
            <w:sz w:val="20"/>
          </w:rPr>
        </w:sdtEndPr>
        <w:sdtContent>
          <w:r w:rsidR="0032544F">
            <w:rPr>
              <w:noProof/>
            </w:rPr>
            <mc:AlternateContent>
              <mc:Choice Requires="wps">
                <w:drawing>
                  <wp:anchor distT="45720" distB="45720" distL="114300" distR="114300" simplePos="0" relativeHeight="251669504" behindDoc="0" locked="0" layoutInCell="1" allowOverlap="1" wp14:anchorId="27FD4DB5" wp14:editId="380AA0C8">
                    <wp:simplePos x="0" y="0"/>
                    <wp:positionH relativeFrom="margin">
                      <wp:posOffset>-219808</wp:posOffset>
                    </wp:positionH>
                    <wp:positionV relativeFrom="margin">
                      <wp:posOffset>77763</wp:posOffset>
                    </wp:positionV>
                    <wp:extent cx="6771503" cy="9231923"/>
                    <wp:effectExtent l="0" t="0" r="0" b="0"/>
                    <wp:wrapNone/>
                    <wp:docPr id="691646277" name="Form Completion Guidance Not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1503" cy="9231923"/>
                            </a:xfrm>
                            <a:prstGeom prst="rect">
                              <a:avLst/>
                            </a:prstGeom>
                            <a:solidFill>
                              <a:srgbClr val="FFFFFF"/>
                            </a:solidFill>
                            <a:ln w="9525">
                              <a:solidFill>
                                <a:srgbClr val="000000"/>
                              </a:solidFill>
                              <a:miter lim="800000"/>
                              <a:headEnd/>
                              <a:tailEnd/>
                            </a:ln>
                          </wps:spPr>
                          <wps:txbx>
                            <w:txbxContent>
                              <w:p w14:paraId="16BCE487" w14:textId="77777777" w:rsidR="0032544F" w:rsidRPr="00811DFE" w:rsidRDefault="0032544F" w:rsidP="00DB6787">
                                <w:pPr>
                                  <w:pStyle w:val="Heading4"/>
                                  <w:spacing w:before="120" w:line="240" w:lineRule="auto"/>
                                  <w:rPr>
                                    <w:sz w:val="12"/>
                                    <w:szCs w:val="12"/>
                                  </w:rPr>
                                </w:pPr>
                                <w:r w:rsidRPr="00811DFE">
                                  <w:rPr>
                                    <w:sz w:val="12"/>
                                    <w:szCs w:val="12"/>
                                  </w:rPr>
                                  <w:t xml:space="preserve">Form Completion Guidance Notes </w:t>
                                </w:r>
                              </w:p>
                              <w:tbl>
                                <w:tblPr>
                                  <w:tblStyle w:val="TableClassic1"/>
                                  <w:tblW w:w="10490" w:type="dxa"/>
                                  <w:tblInd w:w="-142" w:type="dxa"/>
                                  <w:tblLayout w:type="fixed"/>
                                  <w:tblCellMar>
                                    <w:top w:w="57" w:type="dxa"/>
                                    <w:left w:w="57" w:type="dxa"/>
                                    <w:bottom w:w="57" w:type="dxa"/>
                                    <w:right w:w="57" w:type="dxa"/>
                                  </w:tblCellMar>
                                  <w:tblLook w:val="06A0" w:firstRow="1" w:lastRow="0" w:firstColumn="1" w:lastColumn="0" w:noHBand="1" w:noVBand="1"/>
                                </w:tblPr>
                                <w:tblGrid>
                                  <w:gridCol w:w="568"/>
                                  <w:gridCol w:w="1417"/>
                                  <w:gridCol w:w="8505"/>
                                </w:tblGrid>
                                <w:tr w:rsidR="0032544F" w:rsidRPr="00811DFE" w14:paraId="216E0AE9"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vAlign w:val="center"/>
                                    </w:tcPr>
                                    <w:p w14:paraId="6797BAA6" w14:textId="77777777" w:rsidR="0032544F" w:rsidRPr="00811DFE" w:rsidRDefault="0032544F" w:rsidP="00DB6787">
                                      <w:pPr>
                                        <w:pStyle w:val="Tablebodycopy"/>
                                        <w:tabs>
                                          <w:tab w:val="left" w:pos="7060"/>
                                        </w:tabs>
                                        <w:spacing w:before="0" w:after="0" w:line="276" w:lineRule="auto"/>
                                        <w:ind w:left="0"/>
                                        <w:rPr>
                                          <w:rFonts w:cs="Arial"/>
                                          <w:b/>
                                          <w:bCs/>
                                          <w:i w:val="0"/>
                                          <w:iCs w:val="0"/>
                                          <w:sz w:val="12"/>
                                          <w:szCs w:val="12"/>
                                        </w:rPr>
                                      </w:pPr>
                                      <w:r w:rsidRPr="00811DFE">
                                        <w:rPr>
                                          <w:rFonts w:cs="Arial"/>
                                          <w:b/>
                                          <w:bCs/>
                                          <w:i w:val="0"/>
                                          <w:iCs w:val="0"/>
                                          <w:sz w:val="12"/>
                                          <w:szCs w:val="12"/>
                                        </w:rPr>
                                        <w:t>Ref</w:t>
                                      </w:r>
                                    </w:p>
                                  </w:tc>
                                  <w:tc>
                                    <w:tcPr>
                                      <w:tcW w:w="1417" w:type="dxa"/>
                                      <w:tcBorders>
                                        <w:right w:val="single" w:sz="4" w:space="0" w:color="auto"/>
                                      </w:tcBorders>
                                      <w:vAlign w:val="center"/>
                                    </w:tcPr>
                                    <w:p w14:paraId="42E06791" w14:textId="77777777" w:rsidR="0032544F" w:rsidRPr="00811DFE" w:rsidRDefault="0032544F" w:rsidP="00DB6787">
                                      <w:pPr>
                                        <w:pStyle w:val="Tablebodycopy"/>
                                        <w:tabs>
                                          <w:tab w:val="left" w:pos="7060"/>
                                        </w:tabs>
                                        <w:spacing w:before="0" w:after="0" w:line="276" w:lineRule="auto"/>
                                        <w:ind w:left="0"/>
                                        <w:cnfStyle w:val="100000000000" w:firstRow="1" w:lastRow="0" w:firstColumn="0" w:lastColumn="0" w:oddVBand="0" w:evenVBand="0" w:oddHBand="0" w:evenHBand="0" w:firstRowFirstColumn="0" w:firstRowLastColumn="0" w:lastRowFirstColumn="0" w:lastRowLastColumn="0"/>
                                        <w:rPr>
                                          <w:rFonts w:cs="Arial"/>
                                          <w:b/>
                                          <w:bCs/>
                                          <w:i w:val="0"/>
                                          <w:iCs w:val="0"/>
                                          <w:sz w:val="12"/>
                                          <w:szCs w:val="12"/>
                                        </w:rPr>
                                      </w:pPr>
                                      <w:r w:rsidRPr="00811DFE">
                                        <w:rPr>
                                          <w:rFonts w:cs="Arial"/>
                                          <w:b/>
                                          <w:bCs/>
                                          <w:i w:val="0"/>
                                          <w:iCs w:val="0"/>
                                          <w:sz w:val="12"/>
                                          <w:szCs w:val="12"/>
                                        </w:rPr>
                                        <w:t>Section</w:t>
                                      </w:r>
                                    </w:p>
                                  </w:tc>
                                  <w:tc>
                                    <w:tcPr>
                                      <w:tcW w:w="8505" w:type="dxa"/>
                                      <w:tcBorders>
                                        <w:top w:val="single" w:sz="12" w:space="0" w:color="000000"/>
                                        <w:left w:val="single" w:sz="4" w:space="0" w:color="auto"/>
                                      </w:tcBorders>
                                      <w:vAlign w:val="center"/>
                                    </w:tcPr>
                                    <w:p w14:paraId="35F209C8" w14:textId="77777777" w:rsidR="0032544F" w:rsidRPr="00811DFE" w:rsidRDefault="0032544F" w:rsidP="00DB6787">
                                      <w:pPr>
                                        <w:pStyle w:val="Tablebodycopy"/>
                                        <w:tabs>
                                          <w:tab w:val="left" w:pos="7060"/>
                                        </w:tabs>
                                        <w:spacing w:before="0" w:after="0" w:line="276" w:lineRule="auto"/>
                                        <w:ind w:left="0"/>
                                        <w:cnfStyle w:val="100000000000" w:firstRow="1" w:lastRow="0" w:firstColumn="0" w:lastColumn="0" w:oddVBand="0" w:evenVBand="0" w:oddHBand="0" w:evenHBand="0" w:firstRowFirstColumn="0" w:firstRowLastColumn="0" w:lastRowFirstColumn="0" w:lastRowLastColumn="0"/>
                                        <w:rPr>
                                          <w:rFonts w:cs="Arial"/>
                                          <w:b/>
                                          <w:bCs/>
                                          <w:i w:val="0"/>
                                          <w:iCs w:val="0"/>
                                          <w:sz w:val="12"/>
                                          <w:szCs w:val="12"/>
                                        </w:rPr>
                                      </w:pPr>
                                      <w:r w:rsidRPr="00811DFE">
                                        <w:rPr>
                                          <w:rFonts w:cs="Arial"/>
                                          <w:b/>
                                          <w:bCs/>
                                          <w:i w:val="0"/>
                                          <w:iCs w:val="0"/>
                                          <w:sz w:val="12"/>
                                          <w:szCs w:val="12"/>
                                        </w:rPr>
                                        <w:t>Guidance</w:t>
                                      </w:r>
                                    </w:p>
                                  </w:tc>
                                </w:tr>
                                <w:tr w:rsidR="0032544F" w:rsidRPr="00811DFE" w14:paraId="17F2FB15"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15A54A8A" w14:textId="77777777" w:rsidR="0032544F" w:rsidRPr="00811DFE" w:rsidRDefault="0032544F" w:rsidP="00DB6787">
                                      <w:pPr>
                                        <w:pStyle w:val="Heading9"/>
                                        <w:spacing w:before="0" w:after="0" w:line="276" w:lineRule="auto"/>
                                        <w:rPr>
                                          <w:i w:val="0"/>
                                          <w:iCs w:val="0"/>
                                          <w:sz w:val="12"/>
                                          <w:szCs w:val="12"/>
                                        </w:rPr>
                                      </w:pPr>
                                      <w:r w:rsidRPr="00811DFE">
                                        <w:rPr>
                                          <w:i w:val="0"/>
                                          <w:iCs w:val="0"/>
                                          <w:sz w:val="12"/>
                                          <w:szCs w:val="12"/>
                                        </w:rPr>
                                        <w:t>1</w:t>
                                      </w:r>
                                    </w:p>
                                  </w:tc>
                                  <w:tc>
                                    <w:tcPr>
                                      <w:tcW w:w="1417" w:type="dxa"/>
                                      <w:tcBorders>
                                        <w:top w:val="single" w:sz="4" w:space="0" w:color="auto"/>
                                        <w:left w:val="single" w:sz="4" w:space="0" w:color="auto"/>
                                        <w:bottom w:val="single" w:sz="4" w:space="0" w:color="auto"/>
                                        <w:right w:val="single" w:sz="4" w:space="0" w:color="auto"/>
                                      </w:tcBorders>
                                      <w:vAlign w:val="center"/>
                                    </w:tcPr>
                                    <w:p w14:paraId="012944F6" w14:textId="77777777" w:rsidR="0032544F" w:rsidRPr="00811DFE" w:rsidRDefault="0032544F"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2"/>
                                          <w:szCs w:val="12"/>
                                        </w:rPr>
                                      </w:pPr>
                                      <w:r w:rsidRPr="00811DFE">
                                        <w:rPr>
                                          <w:rFonts w:cs="Arial"/>
                                          <w:b/>
                                          <w:i w:val="0"/>
                                          <w:iCs w:val="0"/>
                                          <w:sz w:val="12"/>
                                          <w:szCs w:val="12"/>
                                        </w:rPr>
                                        <w:t>Governance</w:t>
                                      </w:r>
                                    </w:p>
                                  </w:tc>
                                  <w:tc>
                                    <w:tcPr>
                                      <w:tcW w:w="8505" w:type="dxa"/>
                                      <w:tcBorders>
                                        <w:top w:val="single" w:sz="4" w:space="0" w:color="auto"/>
                                        <w:left w:val="single" w:sz="4" w:space="0" w:color="auto"/>
                                        <w:bottom w:val="single" w:sz="4" w:space="0" w:color="auto"/>
                                      </w:tcBorders>
                                      <w:vAlign w:val="center"/>
                                    </w:tcPr>
                                    <w:p w14:paraId="27474705"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A CP must be categorised as a Part 1 or Part 2 matter in accordance with Clause 10.4.7 of the DCUSA. All Part 1 matters require Authority Consent.</w:t>
                                      </w:r>
                                    </w:p>
                                    <w:p w14:paraId="747C4063"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b/>
                                          <w:bCs/>
                                          <w:i w:val="0"/>
                                          <w:iCs w:val="0"/>
                                          <w:sz w:val="12"/>
                                          <w:szCs w:val="12"/>
                                          <w:u w:val="single"/>
                                        </w:rPr>
                                      </w:pPr>
                                      <w:r w:rsidRPr="00811DFE">
                                        <w:rPr>
                                          <w:rFonts w:cs="Arial"/>
                                          <w:b/>
                                          <w:bCs/>
                                          <w:i w:val="0"/>
                                          <w:iCs w:val="0"/>
                                          <w:sz w:val="12"/>
                                          <w:szCs w:val="12"/>
                                          <w:u w:val="single"/>
                                        </w:rPr>
                                        <w:t>Part 1 Matter</w:t>
                                      </w:r>
                                    </w:p>
                                    <w:p w14:paraId="5DBF1CCC" w14:textId="77777777" w:rsidR="0032544F" w:rsidRPr="00811DFE" w:rsidRDefault="0032544F" w:rsidP="00DB6787">
                                      <w:pPr>
                                        <w:pStyle w:val="BodyText3"/>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 xml:space="preserve">A change Proposal is considered a Part 1 Matter if it satisfies one or more of the following criteria: </w:t>
                                      </w:r>
                                    </w:p>
                                    <w:p w14:paraId="07C0A5E4" w14:textId="77777777" w:rsidR="0032544F" w:rsidRPr="00811DFE" w:rsidRDefault="0032544F" w:rsidP="00C77328">
                                      <w:pPr>
                                        <w:pStyle w:val="BodyText3"/>
                                        <w:numPr>
                                          <w:ilvl w:val="0"/>
                                          <w:numId w:val="17"/>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 xml:space="preserve">it is likely to have a significant impact on the interests of electricity </w:t>
                                      </w:r>
                                      <w:proofErr w:type="gramStart"/>
                                      <w:r w:rsidRPr="00811DFE">
                                        <w:rPr>
                                          <w:rFonts w:cs="Arial"/>
                                          <w:i w:val="0"/>
                                          <w:iCs w:val="0"/>
                                          <w:sz w:val="12"/>
                                          <w:szCs w:val="12"/>
                                        </w:rPr>
                                        <w:t>consumers;</w:t>
                                      </w:r>
                                      <w:proofErr w:type="gramEnd"/>
                                    </w:p>
                                    <w:p w14:paraId="04A8BEE6" w14:textId="77777777" w:rsidR="0032544F" w:rsidRPr="00811DFE" w:rsidRDefault="0032544F" w:rsidP="00C77328">
                                      <w:pPr>
                                        <w:pStyle w:val="BodyText3"/>
                                        <w:numPr>
                                          <w:ilvl w:val="0"/>
                                          <w:numId w:val="17"/>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it is likely to have a significant impact on competition in one or more of:</w:t>
                                      </w:r>
                                    </w:p>
                                    <w:p w14:paraId="58B03154" w14:textId="77777777" w:rsidR="0032544F" w:rsidRPr="00811DFE" w:rsidRDefault="0032544F" w:rsidP="00C77328">
                                      <w:pPr>
                                        <w:pStyle w:val="NormalTextBold"/>
                                        <w:numPr>
                                          <w:ilvl w:val="1"/>
                                          <w:numId w:val="17"/>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 xml:space="preserve">the generation of </w:t>
                                      </w:r>
                                      <w:proofErr w:type="gramStart"/>
                                      <w:r w:rsidRPr="00811DFE">
                                        <w:rPr>
                                          <w:rFonts w:cs="Arial"/>
                                          <w:i w:val="0"/>
                                          <w:iCs w:val="0"/>
                                          <w:sz w:val="12"/>
                                          <w:szCs w:val="12"/>
                                        </w:rPr>
                                        <w:t>electricity;</w:t>
                                      </w:r>
                                      <w:proofErr w:type="gramEnd"/>
                                      <w:r w:rsidRPr="00811DFE">
                                        <w:rPr>
                                          <w:rFonts w:cs="Arial"/>
                                          <w:i w:val="0"/>
                                          <w:iCs w:val="0"/>
                                          <w:sz w:val="12"/>
                                          <w:szCs w:val="12"/>
                                        </w:rPr>
                                        <w:t xml:space="preserve"> </w:t>
                                      </w:r>
                                    </w:p>
                                    <w:p w14:paraId="7A61510F" w14:textId="77777777" w:rsidR="0032544F" w:rsidRPr="00811DFE" w:rsidRDefault="0032544F" w:rsidP="00C77328">
                                      <w:pPr>
                                        <w:pStyle w:val="NormalTextBold"/>
                                        <w:numPr>
                                          <w:ilvl w:val="1"/>
                                          <w:numId w:val="17"/>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 xml:space="preserve">the distribution of </w:t>
                                      </w:r>
                                      <w:proofErr w:type="gramStart"/>
                                      <w:r w:rsidRPr="00811DFE">
                                        <w:rPr>
                                          <w:rFonts w:cs="Arial"/>
                                          <w:i w:val="0"/>
                                          <w:iCs w:val="0"/>
                                          <w:sz w:val="12"/>
                                          <w:szCs w:val="12"/>
                                        </w:rPr>
                                        <w:t>electricity;</w:t>
                                      </w:r>
                                      <w:proofErr w:type="gramEnd"/>
                                      <w:r w:rsidRPr="00811DFE">
                                        <w:rPr>
                                          <w:rFonts w:cs="Arial"/>
                                          <w:i w:val="0"/>
                                          <w:iCs w:val="0"/>
                                          <w:sz w:val="12"/>
                                          <w:szCs w:val="12"/>
                                        </w:rPr>
                                        <w:t xml:space="preserve"> </w:t>
                                      </w:r>
                                    </w:p>
                                    <w:p w14:paraId="026F9BB9" w14:textId="77777777" w:rsidR="0032544F" w:rsidRPr="00811DFE" w:rsidRDefault="0032544F" w:rsidP="00C77328">
                                      <w:pPr>
                                        <w:pStyle w:val="NormalTextBold"/>
                                        <w:numPr>
                                          <w:ilvl w:val="1"/>
                                          <w:numId w:val="17"/>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the supply of electricity; and</w:t>
                                      </w:r>
                                    </w:p>
                                    <w:p w14:paraId="0EB5B1A5" w14:textId="77777777" w:rsidR="0032544F" w:rsidRPr="00811DFE" w:rsidRDefault="0032544F" w:rsidP="00C77328">
                                      <w:pPr>
                                        <w:pStyle w:val="NormalTextBold"/>
                                        <w:numPr>
                                          <w:ilvl w:val="1"/>
                                          <w:numId w:val="17"/>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 xml:space="preserve">any commercial activities connected with the generation, distribution or supply of </w:t>
                                      </w:r>
                                      <w:proofErr w:type="gramStart"/>
                                      <w:r w:rsidRPr="00811DFE">
                                        <w:rPr>
                                          <w:rFonts w:cs="Arial"/>
                                          <w:i w:val="0"/>
                                          <w:iCs w:val="0"/>
                                          <w:sz w:val="12"/>
                                          <w:szCs w:val="12"/>
                                        </w:rPr>
                                        <w:t>electricity;</w:t>
                                      </w:r>
                                      <w:proofErr w:type="gramEnd"/>
                                    </w:p>
                                    <w:p w14:paraId="6B6CCB93" w14:textId="77777777" w:rsidR="0032544F" w:rsidRPr="00811DFE" w:rsidRDefault="0032544F" w:rsidP="00C77328">
                                      <w:pPr>
                                        <w:pStyle w:val="NormalTextBold"/>
                                        <w:numPr>
                                          <w:ilvl w:val="0"/>
                                          <w:numId w:val="17"/>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it is likely to discriminate in its effects between one Party (or class of Parties) and another Party (or class of Parties</w:t>
                                      </w:r>
                                      <w:proofErr w:type="gramStart"/>
                                      <w:r w:rsidRPr="00811DFE">
                                        <w:rPr>
                                          <w:rFonts w:cs="Arial"/>
                                          <w:i w:val="0"/>
                                          <w:iCs w:val="0"/>
                                          <w:sz w:val="12"/>
                                          <w:szCs w:val="12"/>
                                        </w:rPr>
                                        <w:t>);</w:t>
                                      </w:r>
                                      <w:proofErr w:type="gramEnd"/>
                                    </w:p>
                                    <w:p w14:paraId="47CAC5EE" w14:textId="77777777" w:rsidR="0032544F" w:rsidRPr="00811DFE" w:rsidRDefault="0032544F" w:rsidP="00C77328">
                                      <w:pPr>
                                        <w:pStyle w:val="NormalTextBold"/>
                                        <w:numPr>
                                          <w:ilvl w:val="0"/>
                                          <w:numId w:val="17"/>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it is directly related to the safety or security of the Distribution Network; and</w:t>
                                      </w:r>
                                    </w:p>
                                    <w:p w14:paraId="49181B4B" w14:textId="77777777" w:rsidR="0032544F" w:rsidRPr="00811DFE" w:rsidRDefault="0032544F" w:rsidP="00C77328">
                                      <w:pPr>
                                        <w:pStyle w:val="NormalTextBold"/>
                                        <w:numPr>
                                          <w:ilvl w:val="0"/>
                                          <w:numId w:val="17"/>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it concerns the governance or the change control arrangements applying to the DCUSA; and</w:t>
                                      </w:r>
                                    </w:p>
                                    <w:p w14:paraId="3CDBF24D" w14:textId="77777777" w:rsidR="0032544F" w:rsidRPr="00811DFE" w:rsidRDefault="0032544F" w:rsidP="00C77328">
                                      <w:pPr>
                                        <w:pStyle w:val="NormalTextBold"/>
                                        <w:numPr>
                                          <w:ilvl w:val="0"/>
                                          <w:numId w:val="17"/>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it has been raised by the Authority or a DNO/IDNO Party pursuant to Clause 10.2.5, and/or the Authority has made one or more directions in relation to it in accordance with Clause 11.9A.</w:t>
                                      </w:r>
                                    </w:p>
                                    <w:p w14:paraId="5CEB3695" w14:textId="77777777" w:rsidR="0032544F" w:rsidRPr="00811DFE" w:rsidRDefault="0032544F" w:rsidP="00DB6787">
                                      <w:pPr>
                                        <w:pStyle w:val="NormalTextBold"/>
                                        <w:numPr>
                                          <w:ilvl w:val="0"/>
                                          <w:numId w:val="0"/>
                                        </w:num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b/>
                                          <w:bCs/>
                                          <w:i w:val="0"/>
                                          <w:iCs w:val="0"/>
                                          <w:sz w:val="12"/>
                                          <w:szCs w:val="12"/>
                                          <w:u w:val="single"/>
                                        </w:rPr>
                                      </w:pPr>
                                      <w:r w:rsidRPr="00811DFE">
                                        <w:rPr>
                                          <w:rFonts w:cs="Arial"/>
                                          <w:b/>
                                          <w:bCs/>
                                          <w:i w:val="0"/>
                                          <w:iCs w:val="0"/>
                                          <w:sz w:val="12"/>
                                          <w:szCs w:val="12"/>
                                          <w:u w:val="single"/>
                                        </w:rPr>
                                        <w:t>Part 2 Matter</w:t>
                                      </w:r>
                                    </w:p>
                                    <w:p w14:paraId="4699DE53" w14:textId="77777777" w:rsidR="0032544F" w:rsidRPr="00811DFE" w:rsidRDefault="0032544F" w:rsidP="00DB6787">
                                      <w:pPr>
                                        <w:pStyle w:val="BodyText3"/>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A CP is considered a Part 2 Matter if it is proposing to change any actual or potential provisions of the DCUSA which does not satisfy one or more of the criteria set out above.</w:t>
                                      </w:r>
                                    </w:p>
                                  </w:tc>
                                </w:tr>
                                <w:tr w:rsidR="0032544F" w:rsidRPr="00811DFE" w14:paraId="247FEEE9"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5F9721CE" w14:textId="77777777" w:rsidR="0032544F" w:rsidRPr="00811DFE" w:rsidRDefault="0032544F" w:rsidP="00DB6787">
                                      <w:pPr>
                                        <w:pStyle w:val="Heading9"/>
                                        <w:spacing w:before="0" w:after="0" w:line="276" w:lineRule="auto"/>
                                        <w:rPr>
                                          <w:i w:val="0"/>
                                          <w:iCs w:val="0"/>
                                          <w:sz w:val="12"/>
                                          <w:szCs w:val="12"/>
                                        </w:rPr>
                                      </w:pPr>
                                      <w:r w:rsidRPr="00811DFE">
                                        <w:rPr>
                                          <w:i w:val="0"/>
                                          <w:iCs w:val="0"/>
                                          <w:sz w:val="12"/>
                                          <w:szCs w:val="12"/>
                                        </w:rPr>
                                        <w:t>2</w:t>
                                      </w:r>
                                    </w:p>
                                  </w:tc>
                                  <w:tc>
                                    <w:tcPr>
                                      <w:tcW w:w="1417" w:type="dxa"/>
                                      <w:tcBorders>
                                        <w:top w:val="single" w:sz="4" w:space="0" w:color="auto"/>
                                        <w:left w:val="single" w:sz="4" w:space="0" w:color="auto"/>
                                        <w:bottom w:val="single" w:sz="4" w:space="0" w:color="auto"/>
                                        <w:right w:val="single" w:sz="4" w:space="0" w:color="auto"/>
                                      </w:tcBorders>
                                      <w:vAlign w:val="center"/>
                                    </w:tcPr>
                                    <w:p w14:paraId="43F8B91F" w14:textId="77777777" w:rsidR="0032544F" w:rsidRPr="00811DFE" w:rsidRDefault="0032544F"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2"/>
                                          <w:szCs w:val="12"/>
                                        </w:rPr>
                                      </w:pPr>
                                      <w:r w:rsidRPr="00811DFE">
                                        <w:rPr>
                                          <w:rFonts w:cs="Arial"/>
                                          <w:b/>
                                          <w:i w:val="0"/>
                                          <w:iCs w:val="0"/>
                                          <w:sz w:val="12"/>
                                          <w:szCs w:val="12"/>
                                        </w:rPr>
                                        <w:t>Proposed Solution and Draft Legal Text</w:t>
                                      </w:r>
                                    </w:p>
                                  </w:tc>
                                  <w:tc>
                                    <w:tcPr>
                                      <w:tcW w:w="8505" w:type="dxa"/>
                                      <w:tcBorders>
                                        <w:top w:val="single" w:sz="4" w:space="0" w:color="auto"/>
                                        <w:left w:val="single" w:sz="4" w:space="0" w:color="auto"/>
                                        <w:bottom w:val="single" w:sz="4" w:space="0" w:color="auto"/>
                                      </w:tcBorders>
                                      <w:vAlign w:val="center"/>
                                    </w:tcPr>
                                    <w:p w14:paraId="37E2B992"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Outline the proposed solution for addressing the stated intent of the CP. The Change Proposal Intent will take precedence in the event of any inconsistency. A DCUSA Working Group may develop alternative solutions.</w:t>
                                      </w:r>
                                    </w:p>
                                    <w:p w14:paraId="0FF5F1AE"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 xml:space="preserve">The plain English description of the proposed solution should include the changes or additions to existing DCUSA Clauses (including Clause numbers). </w:t>
                                      </w:r>
                                    </w:p>
                                    <w:p w14:paraId="6945594E"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Insert proposed legal drafting (change marked against any existing DCUSA drafting) which enacts the intent of the solution.  The legal text will be reviewed by the Working Group (if convened) and is likely to be subject to legal review as part of its progress through the DCUSA change process.</w:t>
                                      </w:r>
                                    </w:p>
                                  </w:tc>
                                </w:tr>
                                <w:tr w:rsidR="0032544F" w:rsidRPr="00811DFE" w14:paraId="4C9D9945"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5AFD37DC" w14:textId="77777777" w:rsidR="0032544F" w:rsidRPr="00811DFE" w:rsidRDefault="0032544F" w:rsidP="00DB6787">
                                      <w:pPr>
                                        <w:pStyle w:val="Heading9"/>
                                        <w:spacing w:before="0" w:after="0" w:line="276" w:lineRule="auto"/>
                                        <w:rPr>
                                          <w:i w:val="0"/>
                                          <w:iCs w:val="0"/>
                                          <w:sz w:val="12"/>
                                          <w:szCs w:val="12"/>
                                        </w:rPr>
                                      </w:pPr>
                                      <w:r w:rsidRPr="00811DFE">
                                        <w:rPr>
                                          <w:i w:val="0"/>
                                          <w:iCs w:val="0"/>
                                          <w:sz w:val="12"/>
                                          <w:szCs w:val="12"/>
                                        </w:rPr>
                                        <w:t>3</w:t>
                                      </w:r>
                                    </w:p>
                                  </w:tc>
                                  <w:tc>
                                    <w:tcPr>
                                      <w:tcW w:w="1417" w:type="dxa"/>
                                      <w:tcBorders>
                                        <w:top w:val="single" w:sz="4" w:space="0" w:color="auto"/>
                                        <w:left w:val="single" w:sz="4" w:space="0" w:color="auto"/>
                                        <w:bottom w:val="single" w:sz="4" w:space="0" w:color="auto"/>
                                        <w:right w:val="single" w:sz="4" w:space="0" w:color="auto"/>
                                      </w:tcBorders>
                                      <w:vAlign w:val="center"/>
                                    </w:tcPr>
                                    <w:p w14:paraId="3F54DD3F" w14:textId="77777777" w:rsidR="0032544F" w:rsidRPr="00811DFE" w:rsidRDefault="0032544F"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2"/>
                                          <w:szCs w:val="12"/>
                                        </w:rPr>
                                      </w:pPr>
                                      <w:r w:rsidRPr="00811DFE">
                                        <w:rPr>
                                          <w:rFonts w:cs="Arial"/>
                                          <w:b/>
                                          <w:i w:val="0"/>
                                          <w:iCs w:val="0"/>
                                          <w:sz w:val="12"/>
                                          <w:szCs w:val="12"/>
                                        </w:rPr>
                                        <w:t>Proposed Implementation Date</w:t>
                                      </w:r>
                                    </w:p>
                                  </w:tc>
                                  <w:tc>
                                    <w:tcPr>
                                      <w:tcW w:w="8505" w:type="dxa"/>
                                      <w:tcBorders>
                                        <w:top w:val="single" w:sz="4" w:space="0" w:color="auto"/>
                                        <w:left w:val="single" w:sz="4" w:space="0" w:color="auto"/>
                                        <w:bottom w:val="single" w:sz="4" w:space="0" w:color="auto"/>
                                      </w:tcBorders>
                                      <w:vAlign w:val="center"/>
                                    </w:tcPr>
                                    <w:p w14:paraId="35B88A10"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The Change can be implemented in February, June, and November of e</w:t>
                                      </w:r>
                                      <w:r w:rsidRPr="00811DFE">
                                        <w:rPr>
                                          <w:rFonts w:cs="Arial"/>
                                          <w:i w:val="0"/>
                                          <w:iCs w:val="0"/>
                                          <w:color w:val="000000"/>
                                          <w:sz w:val="12"/>
                                          <w:szCs w:val="12"/>
                                        </w:rPr>
                                        <w:t xml:space="preserve">ach year or as an extraordinary release. For Charging Methodology CPs, select an implementation date which takes into consideration the minimum notice periods </w:t>
                                      </w:r>
                                      <w:r w:rsidRPr="00811DFE">
                                        <w:rPr>
                                          <w:rFonts w:cs="Arial"/>
                                          <w:i w:val="0"/>
                                          <w:iCs w:val="0"/>
                                          <w:sz w:val="12"/>
                                          <w:szCs w:val="12"/>
                                        </w:rPr>
                                        <w:t>for publishing tariffs. These are:</w:t>
                                      </w:r>
                                    </w:p>
                                    <w:p w14:paraId="039548EE" w14:textId="77777777" w:rsidR="0032544F" w:rsidRPr="00811DFE" w:rsidRDefault="0032544F" w:rsidP="00C77328">
                                      <w:pPr>
                                        <w:pStyle w:val="List"/>
                                        <w:numPr>
                                          <w:ilvl w:val="0"/>
                                          <w:numId w:val="18"/>
                                        </w:num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15 months, for DNOs acting within their Distribution Services Areas; or</w:t>
                                      </w:r>
                                    </w:p>
                                    <w:p w14:paraId="111B8005" w14:textId="77777777" w:rsidR="0032544F" w:rsidRPr="00811DFE" w:rsidRDefault="0032544F" w:rsidP="00C77328">
                                      <w:pPr>
                                        <w:pStyle w:val="List"/>
                                        <w:numPr>
                                          <w:ilvl w:val="0"/>
                                          <w:numId w:val="18"/>
                                        </w:num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14 months, for IDNOs and DNOs acting outside their Distribution Services Area.</w:t>
                                      </w:r>
                                    </w:p>
                                    <w:p w14:paraId="670B0413"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 xml:space="preserve">Please select an implementation date that provides sufficient time for the Change to be incorporated into the appropriate charging model and the DCUSA </w:t>
                                      </w:r>
                                      <w:proofErr w:type="gramStart"/>
                                      <w:r w:rsidRPr="00811DFE">
                                        <w:rPr>
                                          <w:rFonts w:cs="Arial"/>
                                          <w:i w:val="0"/>
                                          <w:iCs w:val="0"/>
                                          <w:sz w:val="12"/>
                                          <w:szCs w:val="12"/>
                                        </w:rPr>
                                        <w:t>in order to</w:t>
                                      </w:r>
                                      <w:proofErr w:type="gramEnd"/>
                                      <w:r w:rsidRPr="00811DFE">
                                        <w:rPr>
                                          <w:rFonts w:cs="Arial"/>
                                          <w:i w:val="0"/>
                                          <w:iCs w:val="0"/>
                                          <w:sz w:val="12"/>
                                          <w:szCs w:val="12"/>
                                        </w:rPr>
                                        <w:t xml:space="preserve"> be reflected in future tariffs.</w:t>
                                      </w:r>
                                    </w:p>
                                    <w:p w14:paraId="2CA838F3"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 xml:space="preserve">Contact the DCUSA helpdesk for any further information on the releases </w:t>
                                      </w:r>
                                      <w:hyperlink r:id="rId24" w:history="1">
                                        <w:r w:rsidRPr="00811DFE">
                                          <w:rPr>
                                            <w:rStyle w:val="Hyperlink"/>
                                            <w:rFonts w:cs="Arial"/>
                                            <w:i w:val="0"/>
                                            <w:iCs w:val="0"/>
                                            <w:sz w:val="12"/>
                                            <w:szCs w:val="12"/>
                                          </w:rPr>
                                          <w:t>dcusa@electralink.co.uk</w:t>
                                        </w:r>
                                      </w:hyperlink>
                                      <w:r w:rsidRPr="00811DFE">
                                        <w:rPr>
                                          <w:rFonts w:cs="Arial"/>
                                          <w:i w:val="0"/>
                                          <w:iCs w:val="0"/>
                                          <w:sz w:val="12"/>
                                          <w:szCs w:val="12"/>
                                        </w:rPr>
                                        <w:t>.</w:t>
                                      </w:r>
                                    </w:p>
                                  </w:tc>
                                </w:tr>
                                <w:tr w:rsidR="0032544F" w:rsidRPr="00811DFE" w14:paraId="7DB0DD2A"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550DC17C" w14:textId="77777777" w:rsidR="0032544F" w:rsidRPr="00811DFE" w:rsidRDefault="0032544F" w:rsidP="00DB6787">
                                      <w:pPr>
                                        <w:pStyle w:val="Heading9"/>
                                        <w:spacing w:before="0" w:after="0" w:line="276" w:lineRule="auto"/>
                                        <w:rPr>
                                          <w:i w:val="0"/>
                                          <w:iCs w:val="0"/>
                                          <w:sz w:val="12"/>
                                          <w:szCs w:val="12"/>
                                        </w:rPr>
                                      </w:pPr>
                                      <w:r w:rsidRPr="00811DFE">
                                        <w:rPr>
                                          <w:i w:val="0"/>
                                          <w:iCs w:val="0"/>
                                          <w:sz w:val="12"/>
                                          <w:szCs w:val="12"/>
                                        </w:rPr>
                                        <w:t>4</w:t>
                                      </w:r>
                                    </w:p>
                                  </w:tc>
                                  <w:tc>
                                    <w:tcPr>
                                      <w:tcW w:w="1417" w:type="dxa"/>
                                      <w:tcBorders>
                                        <w:top w:val="single" w:sz="4" w:space="0" w:color="auto"/>
                                        <w:left w:val="single" w:sz="4" w:space="0" w:color="auto"/>
                                        <w:bottom w:val="single" w:sz="4" w:space="0" w:color="auto"/>
                                        <w:right w:val="single" w:sz="4" w:space="0" w:color="auto"/>
                                      </w:tcBorders>
                                      <w:vAlign w:val="center"/>
                                    </w:tcPr>
                                    <w:p w14:paraId="0BC48E96" w14:textId="77777777" w:rsidR="0032544F" w:rsidRPr="00811DFE" w:rsidRDefault="0032544F"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2"/>
                                          <w:szCs w:val="12"/>
                                        </w:rPr>
                                      </w:pPr>
                                      <w:r w:rsidRPr="00811DFE">
                                        <w:rPr>
                                          <w:rFonts w:cs="Arial"/>
                                          <w:b/>
                                          <w:i w:val="0"/>
                                          <w:iCs w:val="0"/>
                                          <w:sz w:val="12"/>
                                          <w:szCs w:val="12"/>
                                        </w:rPr>
                                        <w:t>Impacts &amp; Other Considerations</w:t>
                                      </w:r>
                                    </w:p>
                                  </w:tc>
                                  <w:tc>
                                    <w:tcPr>
                                      <w:tcW w:w="8505" w:type="dxa"/>
                                      <w:tcBorders>
                                        <w:top w:val="single" w:sz="4" w:space="0" w:color="auto"/>
                                        <w:left w:val="single" w:sz="4" w:space="0" w:color="auto"/>
                                        <w:bottom w:val="single" w:sz="4" w:space="0" w:color="auto"/>
                                      </w:tcBorders>
                                      <w:vAlign w:val="center"/>
                                    </w:tcPr>
                                    <w:p w14:paraId="0E9ED07C"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Indicate whether this Change Proposal will be impacted by or have an impact upon wider industry developments. If an impact is identified, explain why the benefit of the Change Proposal may outweigh the potential impact and indicate the likely duration of the Change.</w:t>
                                      </w:r>
                                    </w:p>
                                  </w:tc>
                                </w:tr>
                                <w:tr w:rsidR="0032544F" w:rsidRPr="00811DFE" w14:paraId="6387271F"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05219656" w14:textId="77777777" w:rsidR="0032544F" w:rsidRPr="00811DFE" w:rsidRDefault="0032544F" w:rsidP="00DB6787">
                                      <w:pPr>
                                        <w:pStyle w:val="Heading9"/>
                                        <w:spacing w:before="0" w:after="0" w:line="276" w:lineRule="auto"/>
                                        <w:rPr>
                                          <w:i w:val="0"/>
                                          <w:iCs w:val="0"/>
                                          <w:sz w:val="12"/>
                                          <w:szCs w:val="12"/>
                                        </w:rPr>
                                      </w:pPr>
                                      <w:r w:rsidRPr="00811DFE">
                                        <w:rPr>
                                          <w:i w:val="0"/>
                                          <w:iCs w:val="0"/>
                                          <w:sz w:val="12"/>
                                          <w:szCs w:val="12"/>
                                        </w:rPr>
                                        <w:t>5</w:t>
                                      </w:r>
                                    </w:p>
                                  </w:tc>
                                  <w:tc>
                                    <w:tcPr>
                                      <w:tcW w:w="1417" w:type="dxa"/>
                                      <w:tcBorders>
                                        <w:top w:val="single" w:sz="4" w:space="0" w:color="auto"/>
                                        <w:left w:val="single" w:sz="4" w:space="0" w:color="auto"/>
                                        <w:bottom w:val="single" w:sz="4" w:space="0" w:color="auto"/>
                                        <w:right w:val="single" w:sz="4" w:space="0" w:color="auto"/>
                                      </w:tcBorders>
                                      <w:vAlign w:val="center"/>
                                    </w:tcPr>
                                    <w:p w14:paraId="7491214E" w14:textId="77777777" w:rsidR="0032544F" w:rsidRPr="00811DFE" w:rsidRDefault="0032544F"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2"/>
                                          <w:szCs w:val="12"/>
                                        </w:rPr>
                                      </w:pPr>
                                      <w:r w:rsidRPr="00811DFE">
                                        <w:rPr>
                                          <w:rFonts w:cs="Arial"/>
                                          <w:b/>
                                          <w:i w:val="0"/>
                                          <w:iCs w:val="0"/>
                                          <w:sz w:val="12"/>
                                          <w:szCs w:val="12"/>
                                        </w:rPr>
                                        <w:t>Environmental Impact</w:t>
                                      </w:r>
                                    </w:p>
                                  </w:tc>
                                  <w:tc>
                                    <w:tcPr>
                                      <w:tcW w:w="8505" w:type="dxa"/>
                                      <w:tcBorders>
                                        <w:top w:val="single" w:sz="4" w:space="0" w:color="auto"/>
                                        <w:left w:val="single" w:sz="4" w:space="0" w:color="auto"/>
                                        <w:bottom w:val="single" w:sz="4" w:space="0" w:color="auto"/>
                                      </w:tcBorders>
                                      <w:vAlign w:val="center"/>
                                    </w:tcPr>
                                    <w:p w14:paraId="7EB792C9"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 xml:space="preserve">Indicate whether it is likely that there would be a material impact on greenhouse gas emissions </w:t>
                                      </w:r>
                                      <w:proofErr w:type="gramStart"/>
                                      <w:r w:rsidRPr="00811DFE">
                                        <w:rPr>
                                          <w:rFonts w:cs="Arial"/>
                                          <w:i w:val="0"/>
                                          <w:iCs w:val="0"/>
                                          <w:sz w:val="12"/>
                                          <w:szCs w:val="12"/>
                                        </w:rPr>
                                        <w:t>as a result of</w:t>
                                      </w:r>
                                      <w:proofErr w:type="gramEnd"/>
                                      <w:r w:rsidRPr="00811DFE">
                                        <w:rPr>
                                          <w:rFonts w:cs="Arial"/>
                                          <w:i w:val="0"/>
                                          <w:iCs w:val="0"/>
                                          <w:sz w:val="12"/>
                                          <w:szCs w:val="12"/>
                                        </w:rPr>
                                        <w:t xml:space="preserve"> the proposed variation being made. Please see </w:t>
                                      </w:r>
                                      <w:hyperlink r:id="rId25" w:history="1">
                                        <w:r w:rsidRPr="00811DFE">
                                          <w:rPr>
                                            <w:rStyle w:val="Hyperlink"/>
                                            <w:rFonts w:cs="Arial"/>
                                            <w:i w:val="0"/>
                                            <w:iCs w:val="0"/>
                                            <w:sz w:val="12"/>
                                            <w:szCs w:val="12"/>
                                          </w:rPr>
                                          <w:t>Ofgem Guidance</w:t>
                                        </w:r>
                                      </w:hyperlink>
                                      <w:r w:rsidRPr="00811DFE">
                                        <w:rPr>
                                          <w:rFonts w:cs="Arial"/>
                                          <w:i w:val="0"/>
                                          <w:iCs w:val="0"/>
                                          <w:sz w:val="12"/>
                                          <w:szCs w:val="12"/>
                                        </w:rPr>
                                        <w:t>.</w:t>
                                      </w:r>
                                    </w:p>
                                  </w:tc>
                                </w:tr>
                                <w:tr w:rsidR="0032544F" w:rsidRPr="00811DFE" w14:paraId="2897A71B"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52F4C513" w14:textId="77777777" w:rsidR="0032544F" w:rsidRPr="00811DFE" w:rsidRDefault="0032544F" w:rsidP="00DB6787">
                                      <w:pPr>
                                        <w:pStyle w:val="Heading9"/>
                                        <w:spacing w:before="0" w:after="0" w:line="276" w:lineRule="auto"/>
                                        <w:rPr>
                                          <w:i w:val="0"/>
                                          <w:iCs w:val="0"/>
                                          <w:sz w:val="12"/>
                                          <w:szCs w:val="12"/>
                                        </w:rPr>
                                      </w:pPr>
                                      <w:r w:rsidRPr="00811DFE">
                                        <w:rPr>
                                          <w:i w:val="0"/>
                                          <w:iCs w:val="0"/>
                                          <w:sz w:val="12"/>
                                          <w:szCs w:val="12"/>
                                        </w:rPr>
                                        <w:t>6</w:t>
                                      </w:r>
                                    </w:p>
                                  </w:tc>
                                  <w:tc>
                                    <w:tcPr>
                                      <w:tcW w:w="1417" w:type="dxa"/>
                                      <w:tcBorders>
                                        <w:top w:val="single" w:sz="4" w:space="0" w:color="auto"/>
                                        <w:left w:val="single" w:sz="4" w:space="0" w:color="auto"/>
                                        <w:bottom w:val="single" w:sz="4" w:space="0" w:color="auto"/>
                                        <w:right w:val="single" w:sz="4" w:space="0" w:color="auto"/>
                                      </w:tcBorders>
                                      <w:vAlign w:val="center"/>
                                    </w:tcPr>
                                    <w:p w14:paraId="13394A90" w14:textId="77777777" w:rsidR="0032544F" w:rsidRPr="00811DFE" w:rsidRDefault="0032544F"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2"/>
                                          <w:szCs w:val="12"/>
                                        </w:rPr>
                                      </w:pPr>
                                      <w:r w:rsidRPr="00811DFE">
                                        <w:rPr>
                                          <w:rFonts w:cs="Arial"/>
                                          <w:b/>
                                          <w:i w:val="0"/>
                                          <w:iCs w:val="0"/>
                                          <w:sz w:val="12"/>
                                          <w:szCs w:val="12"/>
                                        </w:rPr>
                                        <w:t>Confidentiality</w:t>
                                      </w:r>
                                    </w:p>
                                  </w:tc>
                                  <w:tc>
                                    <w:tcPr>
                                      <w:tcW w:w="8505" w:type="dxa"/>
                                      <w:tcBorders>
                                        <w:top w:val="single" w:sz="4" w:space="0" w:color="auto"/>
                                        <w:left w:val="single" w:sz="4" w:space="0" w:color="auto"/>
                                        <w:bottom w:val="single" w:sz="4" w:space="0" w:color="auto"/>
                                      </w:tcBorders>
                                      <w:vAlign w:val="center"/>
                                    </w:tcPr>
                                    <w:p w14:paraId="17EE35EE"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Clearly indicate if any parts of this Change Proposal Form are to remain confidential to DCUSA Panel (and any subsequent DCUSA Working Group) and Ofgem</w:t>
                                      </w:r>
                                    </w:p>
                                  </w:tc>
                                </w:tr>
                                <w:tr w:rsidR="0032544F" w:rsidRPr="00811DFE" w14:paraId="6D8B53DA"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5CF280C3" w14:textId="77777777" w:rsidR="0032544F" w:rsidRPr="00811DFE" w:rsidRDefault="0032544F" w:rsidP="00DB6787">
                                      <w:pPr>
                                        <w:pStyle w:val="Heading9"/>
                                        <w:spacing w:before="0" w:after="0" w:line="276" w:lineRule="auto"/>
                                        <w:rPr>
                                          <w:i w:val="0"/>
                                          <w:iCs w:val="0"/>
                                          <w:sz w:val="12"/>
                                          <w:szCs w:val="12"/>
                                        </w:rPr>
                                      </w:pPr>
                                      <w:r w:rsidRPr="00811DFE">
                                        <w:rPr>
                                          <w:i w:val="0"/>
                                          <w:iCs w:val="0"/>
                                          <w:sz w:val="12"/>
                                          <w:szCs w:val="12"/>
                                        </w:rPr>
                                        <w:t>7</w:t>
                                      </w:r>
                                    </w:p>
                                  </w:tc>
                                  <w:tc>
                                    <w:tcPr>
                                      <w:tcW w:w="1417" w:type="dxa"/>
                                      <w:tcBorders>
                                        <w:top w:val="single" w:sz="4" w:space="0" w:color="auto"/>
                                        <w:left w:val="single" w:sz="4" w:space="0" w:color="auto"/>
                                        <w:bottom w:val="single" w:sz="4" w:space="0" w:color="auto"/>
                                        <w:right w:val="single" w:sz="4" w:space="0" w:color="auto"/>
                                      </w:tcBorders>
                                      <w:vAlign w:val="center"/>
                                    </w:tcPr>
                                    <w:p w14:paraId="5E429D64" w14:textId="77777777" w:rsidR="0032544F" w:rsidRPr="00811DFE" w:rsidRDefault="0032544F"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2"/>
                                          <w:szCs w:val="12"/>
                                        </w:rPr>
                                      </w:pPr>
                                      <w:r w:rsidRPr="00811DFE">
                                        <w:rPr>
                                          <w:rFonts w:cs="Arial"/>
                                          <w:b/>
                                          <w:i w:val="0"/>
                                          <w:iCs w:val="0"/>
                                          <w:sz w:val="12"/>
                                          <w:szCs w:val="12"/>
                                        </w:rPr>
                                        <w:t>DCUSA General Objectives</w:t>
                                      </w:r>
                                    </w:p>
                                  </w:tc>
                                  <w:tc>
                                    <w:tcPr>
                                      <w:tcW w:w="8505" w:type="dxa"/>
                                      <w:tcBorders>
                                        <w:top w:val="single" w:sz="4" w:space="0" w:color="auto"/>
                                        <w:left w:val="single" w:sz="4" w:space="0" w:color="auto"/>
                                        <w:bottom w:val="single" w:sz="4" w:space="0" w:color="auto"/>
                                      </w:tcBorders>
                                      <w:vAlign w:val="center"/>
                                    </w:tcPr>
                                    <w:p w14:paraId="3C9CFC64"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Indicate which of the DCUSA Objectives will be better facilitated by the Change Proposal. You should select these objectives when your Change Proposal proposes to make amendments to any of the Sections/Schedules not listed as one that relates to the DCUSA Charging Objectives below.</w:t>
                                      </w:r>
                                    </w:p>
                                  </w:tc>
                                </w:tr>
                                <w:tr w:rsidR="0032544F" w:rsidRPr="00811DFE" w14:paraId="281B2BBA"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151CD5FF" w14:textId="77777777" w:rsidR="0032544F" w:rsidRPr="00811DFE" w:rsidRDefault="0032544F" w:rsidP="00DB6787">
                                      <w:pPr>
                                        <w:pStyle w:val="Heading9"/>
                                        <w:spacing w:before="0" w:after="0" w:line="276" w:lineRule="auto"/>
                                        <w:rPr>
                                          <w:i w:val="0"/>
                                          <w:iCs w:val="0"/>
                                          <w:sz w:val="12"/>
                                          <w:szCs w:val="12"/>
                                        </w:rPr>
                                      </w:pPr>
                                      <w:r w:rsidRPr="00811DFE">
                                        <w:rPr>
                                          <w:i w:val="0"/>
                                          <w:iCs w:val="0"/>
                                          <w:sz w:val="12"/>
                                          <w:szCs w:val="12"/>
                                        </w:rPr>
                                        <w:t>8</w:t>
                                      </w:r>
                                    </w:p>
                                  </w:tc>
                                  <w:tc>
                                    <w:tcPr>
                                      <w:tcW w:w="1417" w:type="dxa"/>
                                      <w:tcBorders>
                                        <w:top w:val="single" w:sz="4" w:space="0" w:color="auto"/>
                                        <w:left w:val="single" w:sz="4" w:space="0" w:color="auto"/>
                                        <w:bottom w:val="single" w:sz="4" w:space="0" w:color="auto"/>
                                        <w:right w:val="single" w:sz="4" w:space="0" w:color="auto"/>
                                      </w:tcBorders>
                                      <w:vAlign w:val="center"/>
                                    </w:tcPr>
                                    <w:p w14:paraId="0E4A5E99" w14:textId="77777777" w:rsidR="0032544F" w:rsidRPr="00811DFE" w:rsidRDefault="0032544F"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2"/>
                                          <w:szCs w:val="12"/>
                                        </w:rPr>
                                      </w:pPr>
                                      <w:r w:rsidRPr="00811DFE">
                                        <w:rPr>
                                          <w:rFonts w:cs="Arial"/>
                                          <w:b/>
                                          <w:i w:val="0"/>
                                          <w:iCs w:val="0"/>
                                          <w:sz w:val="12"/>
                                          <w:szCs w:val="12"/>
                                        </w:rPr>
                                        <w:t>DCUSA Charging Objectives</w:t>
                                      </w:r>
                                    </w:p>
                                  </w:tc>
                                  <w:tc>
                                    <w:tcPr>
                                      <w:tcW w:w="8505" w:type="dxa"/>
                                      <w:tcBorders>
                                        <w:top w:val="single" w:sz="4" w:space="0" w:color="auto"/>
                                        <w:left w:val="single" w:sz="4" w:space="0" w:color="auto"/>
                                        <w:bottom w:val="single" w:sz="4" w:space="0" w:color="auto"/>
                                      </w:tcBorders>
                                      <w:vAlign w:val="center"/>
                                    </w:tcPr>
                                    <w:p w14:paraId="561BC795"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Indicate which of the DCUSA Charging Objectives will be better facilitated by the Change Proposal. You should select these objectives when your Change Proposal is intending on making amendments to one or more of:</w:t>
                                      </w:r>
                                    </w:p>
                                    <w:p w14:paraId="02C47B38" w14:textId="77777777" w:rsidR="0032544F" w:rsidRPr="00811DFE" w:rsidRDefault="0032544F" w:rsidP="00C77328">
                                      <w:pPr>
                                        <w:pStyle w:val="ListParagraph"/>
                                        <w:numPr>
                                          <w:ilvl w:val="0"/>
                                          <w:numId w:val="19"/>
                                        </w:numPr>
                                        <w:cnfStyle w:val="100000000000" w:firstRow="1" w:lastRow="0" w:firstColumn="0" w:lastColumn="0" w:oddVBand="0" w:evenVBand="0" w:oddHBand="0" w:evenHBand="0" w:firstRowFirstColumn="0" w:firstRowLastColumn="0" w:lastRowFirstColumn="0" w:lastRowLastColumn="0"/>
                                      </w:pPr>
                                      <w:r w:rsidRPr="00811DFE">
                                        <w:t xml:space="preserve">Schedule 16 - Common Distribution Charging </w:t>
                                      </w:r>
                                      <w:proofErr w:type="gramStart"/>
                                      <w:r w:rsidRPr="00811DFE">
                                        <w:t>Methodology;</w:t>
                                      </w:r>
                                      <w:proofErr w:type="gramEnd"/>
                                    </w:p>
                                    <w:p w14:paraId="46B7CFE3" w14:textId="77777777" w:rsidR="0032544F" w:rsidRPr="00811DFE" w:rsidRDefault="0032544F" w:rsidP="00C77328">
                                      <w:pPr>
                                        <w:pStyle w:val="ListParagraph"/>
                                        <w:numPr>
                                          <w:ilvl w:val="0"/>
                                          <w:numId w:val="19"/>
                                        </w:numPr>
                                        <w:cnfStyle w:val="100000000000" w:firstRow="1" w:lastRow="0" w:firstColumn="0" w:lastColumn="0" w:oddVBand="0" w:evenVBand="0" w:oddHBand="0" w:evenHBand="0" w:firstRowFirstColumn="0" w:firstRowLastColumn="0" w:lastRowFirstColumn="0" w:lastRowLastColumn="0"/>
                                      </w:pPr>
                                      <w:r w:rsidRPr="00811DFE">
                                        <w:t>Schedule 17 - EHV Charging Methodology (FCP Model</w:t>
                                      </w:r>
                                      <w:proofErr w:type="gramStart"/>
                                      <w:r w:rsidRPr="00811DFE">
                                        <w:t>);</w:t>
                                      </w:r>
                                      <w:proofErr w:type="gramEnd"/>
                                    </w:p>
                                    <w:p w14:paraId="14AF0851" w14:textId="77777777" w:rsidR="0032544F" w:rsidRPr="00811DFE" w:rsidRDefault="0032544F" w:rsidP="00C77328">
                                      <w:pPr>
                                        <w:pStyle w:val="ListParagraph"/>
                                        <w:numPr>
                                          <w:ilvl w:val="0"/>
                                          <w:numId w:val="19"/>
                                        </w:numPr>
                                        <w:cnfStyle w:val="100000000000" w:firstRow="1" w:lastRow="0" w:firstColumn="0" w:lastColumn="0" w:oddVBand="0" w:evenVBand="0" w:oddHBand="0" w:evenHBand="0" w:firstRowFirstColumn="0" w:firstRowLastColumn="0" w:lastRowFirstColumn="0" w:lastRowLastColumn="0"/>
                                      </w:pPr>
                                      <w:r w:rsidRPr="00811DFE">
                                        <w:t>Schedule 18 – EHV Charging Methodology (LRIC Model); or</w:t>
                                      </w:r>
                                    </w:p>
                                    <w:p w14:paraId="19DED588" w14:textId="77777777" w:rsidR="0032544F" w:rsidRPr="00811DFE" w:rsidRDefault="0032544F" w:rsidP="00C77328">
                                      <w:pPr>
                                        <w:pStyle w:val="ListParagraph"/>
                                        <w:numPr>
                                          <w:ilvl w:val="0"/>
                                          <w:numId w:val="19"/>
                                        </w:numPr>
                                        <w:cnfStyle w:val="100000000000" w:firstRow="1" w:lastRow="0" w:firstColumn="0" w:lastColumn="0" w:oddVBand="0" w:evenVBand="0" w:oddHBand="0" w:evenHBand="0" w:firstRowFirstColumn="0" w:firstRowLastColumn="0" w:lastRowFirstColumn="0" w:lastRowLastColumn="0"/>
                                      </w:pPr>
                                      <w:r w:rsidRPr="00811DFE">
                                        <w:t>Schedule 22 - Common Connection Charging Methodology.</w:t>
                                      </w:r>
                                    </w:p>
                                    <w:p w14:paraId="14B28E89" w14:textId="77777777" w:rsidR="0032544F" w:rsidRPr="00811DFE" w:rsidRDefault="0032544F" w:rsidP="00C77328">
                                      <w:pPr>
                                        <w:pStyle w:val="ListParagraph"/>
                                        <w:numPr>
                                          <w:ilvl w:val="0"/>
                                          <w:numId w:val="19"/>
                                        </w:numPr>
                                        <w:cnfStyle w:val="100000000000" w:firstRow="1" w:lastRow="0" w:firstColumn="0" w:lastColumn="0" w:oddVBand="0" w:evenVBand="0" w:oddHBand="0" w:evenHBand="0" w:firstRowFirstColumn="0" w:firstRowLastColumn="0" w:lastRowFirstColumn="0" w:lastRowLastColumn="0"/>
                                      </w:pPr>
                                      <w:r w:rsidRPr="00811DFE">
                                        <w:t xml:space="preserve">Schedule 20 - Production Of </w:t>
                                      </w:r>
                                      <w:proofErr w:type="gramStart"/>
                                      <w:r w:rsidRPr="00811DFE">
                                        <w:t>The</w:t>
                                      </w:r>
                                      <w:proofErr w:type="gramEnd"/>
                                      <w:r w:rsidRPr="00811DFE">
                                        <w:t xml:space="preserve"> Annual Review </w:t>
                                      </w:r>
                                      <w:proofErr w:type="gramStart"/>
                                      <w:r w:rsidRPr="00811DFE">
                                        <w:t>Pack;</w:t>
                                      </w:r>
                                      <w:proofErr w:type="gramEnd"/>
                                    </w:p>
                                    <w:p w14:paraId="2112E63A" w14:textId="77777777" w:rsidR="0032544F" w:rsidRPr="00811DFE" w:rsidRDefault="0032544F" w:rsidP="00C77328">
                                      <w:pPr>
                                        <w:pStyle w:val="ListParagraph"/>
                                        <w:numPr>
                                          <w:ilvl w:val="0"/>
                                          <w:numId w:val="19"/>
                                        </w:numPr>
                                        <w:cnfStyle w:val="100000000000" w:firstRow="1" w:lastRow="0" w:firstColumn="0" w:lastColumn="0" w:oddVBand="0" w:evenVBand="0" w:oddHBand="0" w:evenHBand="0" w:firstRowFirstColumn="0" w:firstRowLastColumn="0" w:lastRowFirstColumn="0" w:lastRowLastColumn="0"/>
                                      </w:pPr>
                                      <w:r w:rsidRPr="00811DFE">
                                        <w:t xml:space="preserve">Schedule 29 - Calculation Of Discount Percentages </w:t>
                                      </w:r>
                                      <w:proofErr w:type="gramStart"/>
                                      <w:r w:rsidRPr="00811DFE">
                                        <w:t>For</w:t>
                                      </w:r>
                                      <w:proofErr w:type="gramEnd"/>
                                      <w:r w:rsidRPr="00811DFE">
                                        <w:t xml:space="preserve"> </w:t>
                                      </w:r>
                                      <w:proofErr w:type="gramStart"/>
                                      <w:r w:rsidRPr="00811DFE">
                                        <w:t>The</w:t>
                                      </w:r>
                                      <w:proofErr w:type="gramEnd"/>
                                      <w:r w:rsidRPr="00811DFE">
                                        <w:t xml:space="preserve"> Purpose </w:t>
                                      </w:r>
                                      <w:proofErr w:type="gramStart"/>
                                      <w:r w:rsidRPr="00811DFE">
                                        <w:t>Of</w:t>
                                      </w:r>
                                      <w:proofErr w:type="gramEnd"/>
                                      <w:r w:rsidRPr="00811DFE">
                                        <w:t xml:space="preserve"> Determining Certain LDNO Use </w:t>
                                      </w:r>
                                      <w:proofErr w:type="gramStart"/>
                                      <w:r w:rsidRPr="00811DFE">
                                        <w:t>Of</w:t>
                                      </w:r>
                                      <w:proofErr w:type="gramEnd"/>
                                      <w:r w:rsidRPr="00811DFE">
                                        <w:t xml:space="preserve"> System Charges; or</w:t>
                                      </w:r>
                                    </w:p>
                                    <w:p w14:paraId="6D170B58" w14:textId="77777777" w:rsidR="0032544F" w:rsidRPr="00811DFE" w:rsidRDefault="0032544F" w:rsidP="00C77328">
                                      <w:pPr>
                                        <w:pStyle w:val="ListParagraph"/>
                                        <w:numPr>
                                          <w:ilvl w:val="0"/>
                                          <w:numId w:val="19"/>
                                        </w:numPr>
                                        <w:cnfStyle w:val="100000000000" w:firstRow="1" w:lastRow="0" w:firstColumn="0" w:lastColumn="0" w:oddVBand="0" w:evenVBand="0" w:oddHBand="0" w:evenHBand="0" w:firstRowFirstColumn="0" w:firstRowLastColumn="0" w:lastRowFirstColumn="0" w:lastRowLastColumn="0"/>
                                      </w:pPr>
                                      <w:r w:rsidRPr="00811DFE">
                                        <w:t>Schedule 32 - Residual Charging Bands.</w:t>
                                      </w:r>
                                    </w:p>
                                  </w:tc>
                                </w:tr>
                                <w:tr w:rsidR="0032544F" w:rsidRPr="00811DFE" w14:paraId="3C6622D9"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356942AE" w14:textId="77777777" w:rsidR="0032544F" w:rsidRPr="00811DFE" w:rsidDel="00122018" w:rsidRDefault="0032544F" w:rsidP="00DB6787">
                                      <w:pPr>
                                        <w:pStyle w:val="Heading9"/>
                                        <w:spacing w:before="0" w:after="0" w:line="276" w:lineRule="auto"/>
                                        <w:rPr>
                                          <w:i w:val="0"/>
                                          <w:iCs w:val="0"/>
                                          <w:sz w:val="12"/>
                                          <w:szCs w:val="12"/>
                                        </w:rPr>
                                      </w:pPr>
                                      <w:r w:rsidRPr="00811DFE">
                                        <w:rPr>
                                          <w:i w:val="0"/>
                                          <w:iCs w:val="0"/>
                                          <w:sz w:val="12"/>
                                          <w:szCs w:val="12"/>
                                        </w:rPr>
                                        <w:t>9</w:t>
                                      </w:r>
                                    </w:p>
                                  </w:tc>
                                  <w:tc>
                                    <w:tcPr>
                                      <w:tcW w:w="1417" w:type="dxa"/>
                                      <w:tcBorders>
                                        <w:top w:val="single" w:sz="4" w:space="0" w:color="auto"/>
                                        <w:left w:val="single" w:sz="4" w:space="0" w:color="auto"/>
                                        <w:bottom w:val="single" w:sz="4" w:space="0" w:color="auto"/>
                                        <w:right w:val="single" w:sz="4" w:space="0" w:color="auto"/>
                                      </w:tcBorders>
                                      <w:vAlign w:val="center"/>
                                    </w:tcPr>
                                    <w:p w14:paraId="222FEB53" w14:textId="77777777" w:rsidR="0032544F" w:rsidRPr="00811DFE" w:rsidRDefault="0032544F"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2"/>
                                          <w:szCs w:val="12"/>
                                        </w:rPr>
                                      </w:pPr>
                                      <w:r w:rsidRPr="00811DFE">
                                        <w:rPr>
                                          <w:rFonts w:cs="Arial"/>
                                          <w:b/>
                                          <w:i w:val="0"/>
                                          <w:iCs w:val="0"/>
                                          <w:sz w:val="12"/>
                                          <w:szCs w:val="12"/>
                                        </w:rPr>
                                        <w:t>Detailed Rationale for DCUSA Objectives</w:t>
                                      </w:r>
                                    </w:p>
                                  </w:tc>
                                  <w:tc>
                                    <w:tcPr>
                                      <w:tcW w:w="8505" w:type="dxa"/>
                                      <w:tcBorders>
                                        <w:top w:val="single" w:sz="4" w:space="0" w:color="auto"/>
                                        <w:left w:val="single" w:sz="4" w:space="0" w:color="auto"/>
                                        <w:bottom w:val="single" w:sz="4" w:space="0" w:color="auto"/>
                                      </w:tcBorders>
                                      <w:vAlign w:val="center"/>
                                    </w:tcPr>
                                    <w:p w14:paraId="23638806"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 xml:space="preserve">Provide detailed supporting reasons and information (including any initial analysis that supports your views) to demonstrate why the CP will better facilitate each of the DCUSA Objectives identified. </w:t>
                                      </w:r>
                                    </w:p>
                                  </w:tc>
                                </w:tr>
                              </w:tbl>
                              <w:p w14:paraId="3553C26A" w14:textId="77777777" w:rsidR="0032544F" w:rsidRPr="00811DFE" w:rsidRDefault="0032544F" w:rsidP="003D5C43">
                                <w:pPr>
                                  <w:spacing w:line="240" w:lineRule="auto"/>
                                  <w:rPr>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D4DB5" id="Form Completion Guidance Notes" o:spid="_x0000_s1027" type="#_x0000_t202" style="position:absolute;left:0;text-align:left;margin-left:-17.3pt;margin-top:6.1pt;width:533.2pt;height:726.9pt;z-index:251669504;visibility:hidden;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">
                    <v:textbox>
                      <w:txbxContent>
                        <w:p w14:paraId="16BCE487" w14:textId="77777777" w:rsidR="0032544F" w:rsidRPr="00811DFE" w:rsidRDefault="0032544F" w:rsidP="00DB6787">
                          <w:pPr>
                            <w:pStyle w:val="Heading4"/>
                            <w:spacing w:before="120" w:line="240" w:lineRule="auto"/>
                            <w:rPr>
                              <w:sz w:val="12"/>
                              <w:szCs w:val="12"/>
                            </w:rPr>
                          </w:pPr>
                          <w:r w:rsidRPr="00811DFE">
                            <w:rPr>
                              <w:sz w:val="12"/>
                              <w:szCs w:val="12"/>
                            </w:rPr>
                            <w:t xml:space="preserve">Form Completion Guidance Notes </w:t>
                          </w:r>
                        </w:p>
                        <w:tbl>
                          <w:tblPr>
                            <w:tblStyle w:val="TableClassic1"/>
                            <w:tblW w:w="10490" w:type="dxa"/>
                            <w:tblInd w:w="-142" w:type="dxa"/>
                            <w:tblLayout w:type="fixed"/>
                            <w:tblCellMar>
                              <w:top w:w="57" w:type="dxa"/>
                              <w:left w:w="57" w:type="dxa"/>
                              <w:bottom w:w="57" w:type="dxa"/>
                              <w:right w:w="57" w:type="dxa"/>
                            </w:tblCellMar>
                            <w:tblLook w:val="06A0" w:firstRow="1" w:lastRow="0" w:firstColumn="1" w:lastColumn="0" w:noHBand="1" w:noVBand="1"/>
                          </w:tblPr>
                          <w:tblGrid>
                            <w:gridCol w:w="568"/>
                            <w:gridCol w:w="1417"/>
                            <w:gridCol w:w="8505"/>
                          </w:tblGrid>
                          <w:tr w:rsidR="0032544F" w:rsidRPr="00811DFE" w14:paraId="216E0AE9"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vAlign w:val="center"/>
                              </w:tcPr>
                              <w:p w14:paraId="6797BAA6" w14:textId="77777777" w:rsidR="0032544F" w:rsidRPr="00811DFE" w:rsidRDefault="0032544F" w:rsidP="00DB6787">
                                <w:pPr>
                                  <w:pStyle w:val="Tablebodycopy"/>
                                  <w:tabs>
                                    <w:tab w:val="left" w:pos="7060"/>
                                  </w:tabs>
                                  <w:spacing w:before="0" w:after="0" w:line="276" w:lineRule="auto"/>
                                  <w:ind w:left="0"/>
                                  <w:rPr>
                                    <w:rFonts w:cs="Arial"/>
                                    <w:b/>
                                    <w:bCs/>
                                    <w:i w:val="0"/>
                                    <w:iCs w:val="0"/>
                                    <w:sz w:val="12"/>
                                    <w:szCs w:val="12"/>
                                  </w:rPr>
                                </w:pPr>
                                <w:r w:rsidRPr="00811DFE">
                                  <w:rPr>
                                    <w:rFonts w:cs="Arial"/>
                                    <w:b/>
                                    <w:bCs/>
                                    <w:i w:val="0"/>
                                    <w:iCs w:val="0"/>
                                    <w:sz w:val="12"/>
                                    <w:szCs w:val="12"/>
                                  </w:rPr>
                                  <w:t>Ref</w:t>
                                </w:r>
                              </w:p>
                            </w:tc>
                            <w:tc>
                              <w:tcPr>
                                <w:tcW w:w="1417" w:type="dxa"/>
                                <w:tcBorders>
                                  <w:right w:val="single" w:sz="4" w:space="0" w:color="auto"/>
                                </w:tcBorders>
                                <w:vAlign w:val="center"/>
                              </w:tcPr>
                              <w:p w14:paraId="42E06791" w14:textId="77777777" w:rsidR="0032544F" w:rsidRPr="00811DFE" w:rsidRDefault="0032544F" w:rsidP="00DB6787">
                                <w:pPr>
                                  <w:pStyle w:val="Tablebodycopy"/>
                                  <w:tabs>
                                    <w:tab w:val="left" w:pos="7060"/>
                                  </w:tabs>
                                  <w:spacing w:before="0" w:after="0" w:line="276" w:lineRule="auto"/>
                                  <w:ind w:left="0"/>
                                  <w:cnfStyle w:val="100000000000" w:firstRow="1" w:lastRow="0" w:firstColumn="0" w:lastColumn="0" w:oddVBand="0" w:evenVBand="0" w:oddHBand="0" w:evenHBand="0" w:firstRowFirstColumn="0" w:firstRowLastColumn="0" w:lastRowFirstColumn="0" w:lastRowLastColumn="0"/>
                                  <w:rPr>
                                    <w:rFonts w:cs="Arial"/>
                                    <w:b/>
                                    <w:bCs/>
                                    <w:i w:val="0"/>
                                    <w:iCs w:val="0"/>
                                    <w:sz w:val="12"/>
                                    <w:szCs w:val="12"/>
                                  </w:rPr>
                                </w:pPr>
                                <w:r w:rsidRPr="00811DFE">
                                  <w:rPr>
                                    <w:rFonts w:cs="Arial"/>
                                    <w:b/>
                                    <w:bCs/>
                                    <w:i w:val="0"/>
                                    <w:iCs w:val="0"/>
                                    <w:sz w:val="12"/>
                                    <w:szCs w:val="12"/>
                                  </w:rPr>
                                  <w:t>Section</w:t>
                                </w:r>
                              </w:p>
                            </w:tc>
                            <w:tc>
                              <w:tcPr>
                                <w:tcW w:w="8505" w:type="dxa"/>
                                <w:tcBorders>
                                  <w:top w:val="single" w:sz="12" w:space="0" w:color="000000"/>
                                  <w:left w:val="single" w:sz="4" w:space="0" w:color="auto"/>
                                </w:tcBorders>
                                <w:vAlign w:val="center"/>
                              </w:tcPr>
                              <w:p w14:paraId="35F209C8" w14:textId="77777777" w:rsidR="0032544F" w:rsidRPr="00811DFE" w:rsidRDefault="0032544F" w:rsidP="00DB6787">
                                <w:pPr>
                                  <w:pStyle w:val="Tablebodycopy"/>
                                  <w:tabs>
                                    <w:tab w:val="left" w:pos="7060"/>
                                  </w:tabs>
                                  <w:spacing w:before="0" w:after="0" w:line="276" w:lineRule="auto"/>
                                  <w:ind w:left="0"/>
                                  <w:cnfStyle w:val="100000000000" w:firstRow="1" w:lastRow="0" w:firstColumn="0" w:lastColumn="0" w:oddVBand="0" w:evenVBand="0" w:oddHBand="0" w:evenHBand="0" w:firstRowFirstColumn="0" w:firstRowLastColumn="0" w:lastRowFirstColumn="0" w:lastRowLastColumn="0"/>
                                  <w:rPr>
                                    <w:rFonts w:cs="Arial"/>
                                    <w:b/>
                                    <w:bCs/>
                                    <w:i w:val="0"/>
                                    <w:iCs w:val="0"/>
                                    <w:sz w:val="12"/>
                                    <w:szCs w:val="12"/>
                                  </w:rPr>
                                </w:pPr>
                                <w:r w:rsidRPr="00811DFE">
                                  <w:rPr>
                                    <w:rFonts w:cs="Arial"/>
                                    <w:b/>
                                    <w:bCs/>
                                    <w:i w:val="0"/>
                                    <w:iCs w:val="0"/>
                                    <w:sz w:val="12"/>
                                    <w:szCs w:val="12"/>
                                  </w:rPr>
                                  <w:t>Guidance</w:t>
                                </w:r>
                              </w:p>
                            </w:tc>
                          </w:tr>
                          <w:tr w:rsidR="0032544F" w:rsidRPr="00811DFE" w14:paraId="17F2FB15"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15A54A8A" w14:textId="77777777" w:rsidR="0032544F" w:rsidRPr="00811DFE" w:rsidRDefault="0032544F" w:rsidP="00DB6787">
                                <w:pPr>
                                  <w:pStyle w:val="Heading9"/>
                                  <w:spacing w:before="0" w:after="0" w:line="276" w:lineRule="auto"/>
                                  <w:rPr>
                                    <w:i w:val="0"/>
                                    <w:iCs w:val="0"/>
                                    <w:sz w:val="12"/>
                                    <w:szCs w:val="12"/>
                                  </w:rPr>
                                </w:pPr>
                                <w:r w:rsidRPr="00811DFE">
                                  <w:rPr>
                                    <w:i w:val="0"/>
                                    <w:iCs w:val="0"/>
                                    <w:sz w:val="12"/>
                                    <w:szCs w:val="12"/>
                                  </w:rPr>
                                  <w:t>1</w:t>
                                </w:r>
                              </w:p>
                            </w:tc>
                            <w:tc>
                              <w:tcPr>
                                <w:tcW w:w="1417" w:type="dxa"/>
                                <w:tcBorders>
                                  <w:top w:val="single" w:sz="4" w:space="0" w:color="auto"/>
                                  <w:left w:val="single" w:sz="4" w:space="0" w:color="auto"/>
                                  <w:bottom w:val="single" w:sz="4" w:space="0" w:color="auto"/>
                                  <w:right w:val="single" w:sz="4" w:space="0" w:color="auto"/>
                                </w:tcBorders>
                                <w:vAlign w:val="center"/>
                              </w:tcPr>
                              <w:p w14:paraId="012944F6" w14:textId="77777777" w:rsidR="0032544F" w:rsidRPr="00811DFE" w:rsidRDefault="0032544F"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2"/>
                                    <w:szCs w:val="12"/>
                                  </w:rPr>
                                </w:pPr>
                                <w:r w:rsidRPr="00811DFE">
                                  <w:rPr>
                                    <w:rFonts w:cs="Arial"/>
                                    <w:b/>
                                    <w:i w:val="0"/>
                                    <w:iCs w:val="0"/>
                                    <w:sz w:val="12"/>
                                    <w:szCs w:val="12"/>
                                  </w:rPr>
                                  <w:t>Governance</w:t>
                                </w:r>
                              </w:p>
                            </w:tc>
                            <w:tc>
                              <w:tcPr>
                                <w:tcW w:w="8505" w:type="dxa"/>
                                <w:tcBorders>
                                  <w:top w:val="single" w:sz="4" w:space="0" w:color="auto"/>
                                  <w:left w:val="single" w:sz="4" w:space="0" w:color="auto"/>
                                  <w:bottom w:val="single" w:sz="4" w:space="0" w:color="auto"/>
                                </w:tcBorders>
                                <w:vAlign w:val="center"/>
                              </w:tcPr>
                              <w:p w14:paraId="27474705"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A CP must be categorised as a Part 1 or Part 2 matter in accordance with Clause 10.4.7 of the DCUSA. All Part 1 matters require Authority Consent.</w:t>
                                </w:r>
                              </w:p>
                              <w:p w14:paraId="747C4063"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b/>
                                    <w:bCs/>
                                    <w:i w:val="0"/>
                                    <w:iCs w:val="0"/>
                                    <w:sz w:val="12"/>
                                    <w:szCs w:val="12"/>
                                    <w:u w:val="single"/>
                                  </w:rPr>
                                </w:pPr>
                                <w:r w:rsidRPr="00811DFE">
                                  <w:rPr>
                                    <w:rFonts w:cs="Arial"/>
                                    <w:b/>
                                    <w:bCs/>
                                    <w:i w:val="0"/>
                                    <w:iCs w:val="0"/>
                                    <w:sz w:val="12"/>
                                    <w:szCs w:val="12"/>
                                    <w:u w:val="single"/>
                                  </w:rPr>
                                  <w:t>Part 1 Matter</w:t>
                                </w:r>
                              </w:p>
                              <w:p w14:paraId="5DBF1CCC" w14:textId="77777777" w:rsidR="0032544F" w:rsidRPr="00811DFE" w:rsidRDefault="0032544F" w:rsidP="00DB6787">
                                <w:pPr>
                                  <w:pStyle w:val="BodyText3"/>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 xml:space="preserve">A change Proposal is considered a Part 1 Matter if it satisfies one or more of the following criteria: </w:t>
                                </w:r>
                              </w:p>
                              <w:p w14:paraId="07C0A5E4" w14:textId="77777777" w:rsidR="0032544F" w:rsidRPr="00811DFE" w:rsidRDefault="0032544F" w:rsidP="00C77328">
                                <w:pPr>
                                  <w:pStyle w:val="BodyText3"/>
                                  <w:numPr>
                                    <w:ilvl w:val="0"/>
                                    <w:numId w:val="17"/>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 xml:space="preserve">it is likely to have a significant impact on the interests of electricity </w:t>
                                </w:r>
                                <w:proofErr w:type="gramStart"/>
                                <w:r w:rsidRPr="00811DFE">
                                  <w:rPr>
                                    <w:rFonts w:cs="Arial"/>
                                    <w:i w:val="0"/>
                                    <w:iCs w:val="0"/>
                                    <w:sz w:val="12"/>
                                    <w:szCs w:val="12"/>
                                  </w:rPr>
                                  <w:t>consumers;</w:t>
                                </w:r>
                                <w:proofErr w:type="gramEnd"/>
                              </w:p>
                              <w:p w14:paraId="04A8BEE6" w14:textId="77777777" w:rsidR="0032544F" w:rsidRPr="00811DFE" w:rsidRDefault="0032544F" w:rsidP="00C77328">
                                <w:pPr>
                                  <w:pStyle w:val="BodyText3"/>
                                  <w:numPr>
                                    <w:ilvl w:val="0"/>
                                    <w:numId w:val="17"/>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it is likely to have a significant impact on competition in one or more of:</w:t>
                                </w:r>
                              </w:p>
                              <w:p w14:paraId="58B03154" w14:textId="77777777" w:rsidR="0032544F" w:rsidRPr="00811DFE" w:rsidRDefault="0032544F" w:rsidP="00C77328">
                                <w:pPr>
                                  <w:pStyle w:val="NormalTextBold"/>
                                  <w:numPr>
                                    <w:ilvl w:val="1"/>
                                    <w:numId w:val="17"/>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 xml:space="preserve">the generation of </w:t>
                                </w:r>
                                <w:proofErr w:type="gramStart"/>
                                <w:r w:rsidRPr="00811DFE">
                                  <w:rPr>
                                    <w:rFonts w:cs="Arial"/>
                                    <w:i w:val="0"/>
                                    <w:iCs w:val="0"/>
                                    <w:sz w:val="12"/>
                                    <w:szCs w:val="12"/>
                                  </w:rPr>
                                  <w:t>electricity;</w:t>
                                </w:r>
                                <w:proofErr w:type="gramEnd"/>
                                <w:r w:rsidRPr="00811DFE">
                                  <w:rPr>
                                    <w:rFonts w:cs="Arial"/>
                                    <w:i w:val="0"/>
                                    <w:iCs w:val="0"/>
                                    <w:sz w:val="12"/>
                                    <w:szCs w:val="12"/>
                                  </w:rPr>
                                  <w:t xml:space="preserve"> </w:t>
                                </w:r>
                              </w:p>
                              <w:p w14:paraId="7A61510F" w14:textId="77777777" w:rsidR="0032544F" w:rsidRPr="00811DFE" w:rsidRDefault="0032544F" w:rsidP="00C77328">
                                <w:pPr>
                                  <w:pStyle w:val="NormalTextBold"/>
                                  <w:numPr>
                                    <w:ilvl w:val="1"/>
                                    <w:numId w:val="17"/>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 xml:space="preserve">the distribution of </w:t>
                                </w:r>
                                <w:proofErr w:type="gramStart"/>
                                <w:r w:rsidRPr="00811DFE">
                                  <w:rPr>
                                    <w:rFonts w:cs="Arial"/>
                                    <w:i w:val="0"/>
                                    <w:iCs w:val="0"/>
                                    <w:sz w:val="12"/>
                                    <w:szCs w:val="12"/>
                                  </w:rPr>
                                  <w:t>electricity;</w:t>
                                </w:r>
                                <w:proofErr w:type="gramEnd"/>
                                <w:r w:rsidRPr="00811DFE">
                                  <w:rPr>
                                    <w:rFonts w:cs="Arial"/>
                                    <w:i w:val="0"/>
                                    <w:iCs w:val="0"/>
                                    <w:sz w:val="12"/>
                                    <w:szCs w:val="12"/>
                                  </w:rPr>
                                  <w:t xml:space="preserve"> </w:t>
                                </w:r>
                              </w:p>
                              <w:p w14:paraId="026F9BB9" w14:textId="77777777" w:rsidR="0032544F" w:rsidRPr="00811DFE" w:rsidRDefault="0032544F" w:rsidP="00C77328">
                                <w:pPr>
                                  <w:pStyle w:val="NormalTextBold"/>
                                  <w:numPr>
                                    <w:ilvl w:val="1"/>
                                    <w:numId w:val="17"/>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the supply of electricity; and</w:t>
                                </w:r>
                              </w:p>
                              <w:p w14:paraId="0EB5B1A5" w14:textId="77777777" w:rsidR="0032544F" w:rsidRPr="00811DFE" w:rsidRDefault="0032544F" w:rsidP="00C77328">
                                <w:pPr>
                                  <w:pStyle w:val="NormalTextBold"/>
                                  <w:numPr>
                                    <w:ilvl w:val="1"/>
                                    <w:numId w:val="17"/>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 xml:space="preserve">any commercial activities connected with the generation, distribution or supply of </w:t>
                                </w:r>
                                <w:proofErr w:type="gramStart"/>
                                <w:r w:rsidRPr="00811DFE">
                                  <w:rPr>
                                    <w:rFonts w:cs="Arial"/>
                                    <w:i w:val="0"/>
                                    <w:iCs w:val="0"/>
                                    <w:sz w:val="12"/>
                                    <w:szCs w:val="12"/>
                                  </w:rPr>
                                  <w:t>electricity;</w:t>
                                </w:r>
                                <w:proofErr w:type="gramEnd"/>
                              </w:p>
                              <w:p w14:paraId="6B6CCB93" w14:textId="77777777" w:rsidR="0032544F" w:rsidRPr="00811DFE" w:rsidRDefault="0032544F" w:rsidP="00C77328">
                                <w:pPr>
                                  <w:pStyle w:val="NormalTextBold"/>
                                  <w:numPr>
                                    <w:ilvl w:val="0"/>
                                    <w:numId w:val="17"/>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it is likely to discriminate in its effects between one Party (or class of Parties) and another Party (or class of Parties</w:t>
                                </w:r>
                                <w:proofErr w:type="gramStart"/>
                                <w:r w:rsidRPr="00811DFE">
                                  <w:rPr>
                                    <w:rFonts w:cs="Arial"/>
                                    <w:i w:val="0"/>
                                    <w:iCs w:val="0"/>
                                    <w:sz w:val="12"/>
                                    <w:szCs w:val="12"/>
                                  </w:rPr>
                                  <w:t>);</w:t>
                                </w:r>
                                <w:proofErr w:type="gramEnd"/>
                              </w:p>
                              <w:p w14:paraId="47CAC5EE" w14:textId="77777777" w:rsidR="0032544F" w:rsidRPr="00811DFE" w:rsidRDefault="0032544F" w:rsidP="00C77328">
                                <w:pPr>
                                  <w:pStyle w:val="NormalTextBold"/>
                                  <w:numPr>
                                    <w:ilvl w:val="0"/>
                                    <w:numId w:val="17"/>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it is directly related to the safety or security of the Distribution Network; and</w:t>
                                </w:r>
                              </w:p>
                              <w:p w14:paraId="49181B4B" w14:textId="77777777" w:rsidR="0032544F" w:rsidRPr="00811DFE" w:rsidRDefault="0032544F" w:rsidP="00C77328">
                                <w:pPr>
                                  <w:pStyle w:val="NormalTextBold"/>
                                  <w:numPr>
                                    <w:ilvl w:val="0"/>
                                    <w:numId w:val="17"/>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it concerns the governance or the change control arrangements applying to the DCUSA; and</w:t>
                                </w:r>
                              </w:p>
                              <w:p w14:paraId="3CDBF24D" w14:textId="77777777" w:rsidR="0032544F" w:rsidRPr="00811DFE" w:rsidRDefault="0032544F" w:rsidP="00C77328">
                                <w:pPr>
                                  <w:pStyle w:val="NormalTextBold"/>
                                  <w:numPr>
                                    <w:ilvl w:val="0"/>
                                    <w:numId w:val="17"/>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it has been raised by the Authority or a DNO/IDNO Party pursuant to Clause 10.2.5, and/or the Authority has made one or more directions in relation to it in accordance with Clause 11.9A.</w:t>
                                </w:r>
                              </w:p>
                              <w:p w14:paraId="5CEB3695" w14:textId="77777777" w:rsidR="0032544F" w:rsidRPr="00811DFE" w:rsidRDefault="0032544F" w:rsidP="00DB6787">
                                <w:pPr>
                                  <w:pStyle w:val="NormalTextBold"/>
                                  <w:numPr>
                                    <w:ilvl w:val="0"/>
                                    <w:numId w:val="0"/>
                                  </w:num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b/>
                                    <w:bCs/>
                                    <w:i w:val="0"/>
                                    <w:iCs w:val="0"/>
                                    <w:sz w:val="12"/>
                                    <w:szCs w:val="12"/>
                                    <w:u w:val="single"/>
                                  </w:rPr>
                                </w:pPr>
                                <w:r w:rsidRPr="00811DFE">
                                  <w:rPr>
                                    <w:rFonts w:cs="Arial"/>
                                    <w:b/>
                                    <w:bCs/>
                                    <w:i w:val="0"/>
                                    <w:iCs w:val="0"/>
                                    <w:sz w:val="12"/>
                                    <w:szCs w:val="12"/>
                                    <w:u w:val="single"/>
                                  </w:rPr>
                                  <w:t>Part 2 Matter</w:t>
                                </w:r>
                              </w:p>
                              <w:p w14:paraId="4699DE53" w14:textId="77777777" w:rsidR="0032544F" w:rsidRPr="00811DFE" w:rsidRDefault="0032544F" w:rsidP="00DB6787">
                                <w:pPr>
                                  <w:pStyle w:val="BodyText3"/>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A CP is considered a Part 2 Matter if it is proposing to change any actual or potential provisions of the DCUSA which does not satisfy one or more of the criteria set out above.</w:t>
                                </w:r>
                              </w:p>
                            </w:tc>
                          </w:tr>
                          <w:tr w:rsidR="0032544F" w:rsidRPr="00811DFE" w14:paraId="247FEEE9"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5F9721CE" w14:textId="77777777" w:rsidR="0032544F" w:rsidRPr="00811DFE" w:rsidRDefault="0032544F" w:rsidP="00DB6787">
                                <w:pPr>
                                  <w:pStyle w:val="Heading9"/>
                                  <w:spacing w:before="0" w:after="0" w:line="276" w:lineRule="auto"/>
                                  <w:rPr>
                                    <w:i w:val="0"/>
                                    <w:iCs w:val="0"/>
                                    <w:sz w:val="12"/>
                                    <w:szCs w:val="12"/>
                                  </w:rPr>
                                </w:pPr>
                                <w:r w:rsidRPr="00811DFE">
                                  <w:rPr>
                                    <w:i w:val="0"/>
                                    <w:iCs w:val="0"/>
                                    <w:sz w:val="12"/>
                                    <w:szCs w:val="12"/>
                                  </w:rPr>
                                  <w:t>2</w:t>
                                </w:r>
                              </w:p>
                            </w:tc>
                            <w:tc>
                              <w:tcPr>
                                <w:tcW w:w="1417" w:type="dxa"/>
                                <w:tcBorders>
                                  <w:top w:val="single" w:sz="4" w:space="0" w:color="auto"/>
                                  <w:left w:val="single" w:sz="4" w:space="0" w:color="auto"/>
                                  <w:bottom w:val="single" w:sz="4" w:space="0" w:color="auto"/>
                                  <w:right w:val="single" w:sz="4" w:space="0" w:color="auto"/>
                                </w:tcBorders>
                                <w:vAlign w:val="center"/>
                              </w:tcPr>
                              <w:p w14:paraId="43F8B91F" w14:textId="77777777" w:rsidR="0032544F" w:rsidRPr="00811DFE" w:rsidRDefault="0032544F"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2"/>
                                    <w:szCs w:val="12"/>
                                  </w:rPr>
                                </w:pPr>
                                <w:r w:rsidRPr="00811DFE">
                                  <w:rPr>
                                    <w:rFonts w:cs="Arial"/>
                                    <w:b/>
                                    <w:i w:val="0"/>
                                    <w:iCs w:val="0"/>
                                    <w:sz w:val="12"/>
                                    <w:szCs w:val="12"/>
                                  </w:rPr>
                                  <w:t>Proposed Solution and Draft Legal Text</w:t>
                                </w:r>
                              </w:p>
                            </w:tc>
                            <w:tc>
                              <w:tcPr>
                                <w:tcW w:w="8505" w:type="dxa"/>
                                <w:tcBorders>
                                  <w:top w:val="single" w:sz="4" w:space="0" w:color="auto"/>
                                  <w:left w:val="single" w:sz="4" w:space="0" w:color="auto"/>
                                  <w:bottom w:val="single" w:sz="4" w:space="0" w:color="auto"/>
                                </w:tcBorders>
                                <w:vAlign w:val="center"/>
                              </w:tcPr>
                              <w:p w14:paraId="37E2B992"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Outline the proposed solution for addressing the stated intent of the CP. The Change Proposal Intent will take precedence in the event of any inconsistency. A DCUSA Working Group may develop alternative solutions.</w:t>
                                </w:r>
                              </w:p>
                              <w:p w14:paraId="0FF5F1AE"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 xml:space="preserve">The plain English description of the proposed solution should include the changes or additions to existing DCUSA Clauses (including Clause numbers). </w:t>
                                </w:r>
                              </w:p>
                              <w:p w14:paraId="6945594E"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Insert proposed legal drafting (change marked against any existing DCUSA drafting) which enacts the intent of the solution.  The legal text will be reviewed by the Working Group (if convened) and is likely to be subject to legal review as part of its progress through the DCUSA change process.</w:t>
                                </w:r>
                              </w:p>
                            </w:tc>
                          </w:tr>
                          <w:tr w:rsidR="0032544F" w:rsidRPr="00811DFE" w14:paraId="4C9D9945"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5AFD37DC" w14:textId="77777777" w:rsidR="0032544F" w:rsidRPr="00811DFE" w:rsidRDefault="0032544F" w:rsidP="00DB6787">
                                <w:pPr>
                                  <w:pStyle w:val="Heading9"/>
                                  <w:spacing w:before="0" w:after="0" w:line="276" w:lineRule="auto"/>
                                  <w:rPr>
                                    <w:i w:val="0"/>
                                    <w:iCs w:val="0"/>
                                    <w:sz w:val="12"/>
                                    <w:szCs w:val="12"/>
                                  </w:rPr>
                                </w:pPr>
                                <w:r w:rsidRPr="00811DFE">
                                  <w:rPr>
                                    <w:i w:val="0"/>
                                    <w:iCs w:val="0"/>
                                    <w:sz w:val="12"/>
                                    <w:szCs w:val="12"/>
                                  </w:rPr>
                                  <w:t>3</w:t>
                                </w:r>
                              </w:p>
                            </w:tc>
                            <w:tc>
                              <w:tcPr>
                                <w:tcW w:w="1417" w:type="dxa"/>
                                <w:tcBorders>
                                  <w:top w:val="single" w:sz="4" w:space="0" w:color="auto"/>
                                  <w:left w:val="single" w:sz="4" w:space="0" w:color="auto"/>
                                  <w:bottom w:val="single" w:sz="4" w:space="0" w:color="auto"/>
                                  <w:right w:val="single" w:sz="4" w:space="0" w:color="auto"/>
                                </w:tcBorders>
                                <w:vAlign w:val="center"/>
                              </w:tcPr>
                              <w:p w14:paraId="3F54DD3F" w14:textId="77777777" w:rsidR="0032544F" w:rsidRPr="00811DFE" w:rsidRDefault="0032544F"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2"/>
                                    <w:szCs w:val="12"/>
                                  </w:rPr>
                                </w:pPr>
                                <w:r w:rsidRPr="00811DFE">
                                  <w:rPr>
                                    <w:rFonts w:cs="Arial"/>
                                    <w:b/>
                                    <w:i w:val="0"/>
                                    <w:iCs w:val="0"/>
                                    <w:sz w:val="12"/>
                                    <w:szCs w:val="12"/>
                                  </w:rPr>
                                  <w:t>Proposed Implementation Date</w:t>
                                </w:r>
                              </w:p>
                            </w:tc>
                            <w:tc>
                              <w:tcPr>
                                <w:tcW w:w="8505" w:type="dxa"/>
                                <w:tcBorders>
                                  <w:top w:val="single" w:sz="4" w:space="0" w:color="auto"/>
                                  <w:left w:val="single" w:sz="4" w:space="0" w:color="auto"/>
                                  <w:bottom w:val="single" w:sz="4" w:space="0" w:color="auto"/>
                                </w:tcBorders>
                                <w:vAlign w:val="center"/>
                              </w:tcPr>
                              <w:p w14:paraId="35B88A10"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The Change can be implemented in February, June, and November of e</w:t>
                                </w:r>
                                <w:r w:rsidRPr="00811DFE">
                                  <w:rPr>
                                    <w:rFonts w:cs="Arial"/>
                                    <w:i w:val="0"/>
                                    <w:iCs w:val="0"/>
                                    <w:color w:val="000000"/>
                                    <w:sz w:val="12"/>
                                    <w:szCs w:val="12"/>
                                  </w:rPr>
                                  <w:t xml:space="preserve">ach year or as an extraordinary release. For Charging Methodology CPs, select an implementation date which takes into consideration the minimum notice periods </w:t>
                                </w:r>
                                <w:r w:rsidRPr="00811DFE">
                                  <w:rPr>
                                    <w:rFonts w:cs="Arial"/>
                                    <w:i w:val="0"/>
                                    <w:iCs w:val="0"/>
                                    <w:sz w:val="12"/>
                                    <w:szCs w:val="12"/>
                                  </w:rPr>
                                  <w:t>for publishing tariffs. These are:</w:t>
                                </w:r>
                              </w:p>
                              <w:p w14:paraId="039548EE" w14:textId="77777777" w:rsidR="0032544F" w:rsidRPr="00811DFE" w:rsidRDefault="0032544F" w:rsidP="00C77328">
                                <w:pPr>
                                  <w:pStyle w:val="List"/>
                                  <w:numPr>
                                    <w:ilvl w:val="0"/>
                                    <w:numId w:val="18"/>
                                  </w:num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15 months, for DNOs acting within their Distribution Services Areas; or</w:t>
                                </w:r>
                              </w:p>
                              <w:p w14:paraId="111B8005" w14:textId="77777777" w:rsidR="0032544F" w:rsidRPr="00811DFE" w:rsidRDefault="0032544F" w:rsidP="00C77328">
                                <w:pPr>
                                  <w:pStyle w:val="List"/>
                                  <w:numPr>
                                    <w:ilvl w:val="0"/>
                                    <w:numId w:val="18"/>
                                  </w:num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14 months, for IDNOs and DNOs acting outside their Distribution Services Area.</w:t>
                                </w:r>
                              </w:p>
                              <w:p w14:paraId="670B0413"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 xml:space="preserve">Please select an implementation date that provides sufficient time for the Change to be incorporated into the appropriate charging model and the DCUSA </w:t>
                                </w:r>
                                <w:proofErr w:type="gramStart"/>
                                <w:r w:rsidRPr="00811DFE">
                                  <w:rPr>
                                    <w:rFonts w:cs="Arial"/>
                                    <w:i w:val="0"/>
                                    <w:iCs w:val="0"/>
                                    <w:sz w:val="12"/>
                                    <w:szCs w:val="12"/>
                                  </w:rPr>
                                  <w:t>in order to</w:t>
                                </w:r>
                                <w:proofErr w:type="gramEnd"/>
                                <w:r w:rsidRPr="00811DFE">
                                  <w:rPr>
                                    <w:rFonts w:cs="Arial"/>
                                    <w:i w:val="0"/>
                                    <w:iCs w:val="0"/>
                                    <w:sz w:val="12"/>
                                    <w:szCs w:val="12"/>
                                  </w:rPr>
                                  <w:t xml:space="preserve"> be reflected in future tariffs.</w:t>
                                </w:r>
                              </w:p>
                              <w:p w14:paraId="2CA838F3"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 xml:space="preserve">Contact the DCUSA helpdesk for any further information on the releases </w:t>
                                </w:r>
                                <w:hyperlink r:id="rId26" w:history="1">
                                  <w:r w:rsidRPr="00811DFE">
                                    <w:rPr>
                                      <w:rStyle w:val="Hyperlink"/>
                                      <w:rFonts w:cs="Arial"/>
                                      <w:i w:val="0"/>
                                      <w:iCs w:val="0"/>
                                      <w:sz w:val="12"/>
                                      <w:szCs w:val="12"/>
                                    </w:rPr>
                                    <w:t>dcusa@electralink.co.uk</w:t>
                                  </w:r>
                                </w:hyperlink>
                                <w:r w:rsidRPr="00811DFE">
                                  <w:rPr>
                                    <w:rFonts w:cs="Arial"/>
                                    <w:i w:val="0"/>
                                    <w:iCs w:val="0"/>
                                    <w:sz w:val="12"/>
                                    <w:szCs w:val="12"/>
                                  </w:rPr>
                                  <w:t>.</w:t>
                                </w:r>
                              </w:p>
                            </w:tc>
                          </w:tr>
                          <w:tr w:rsidR="0032544F" w:rsidRPr="00811DFE" w14:paraId="7DB0DD2A"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550DC17C" w14:textId="77777777" w:rsidR="0032544F" w:rsidRPr="00811DFE" w:rsidRDefault="0032544F" w:rsidP="00DB6787">
                                <w:pPr>
                                  <w:pStyle w:val="Heading9"/>
                                  <w:spacing w:before="0" w:after="0" w:line="276" w:lineRule="auto"/>
                                  <w:rPr>
                                    <w:i w:val="0"/>
                                    <w:iCs w:val="0"/>
                                    <w:sz w:val="12"/>
                                    <w:szCs w:val="12"/>
                                  </w:rPr>
                                </w:pPr>
                                <w:r w:rsidRPr="00811DFE">
                                  <w:rPr>
                                    <w:i w:val="0"/>
                                    <w:iCs w:val="0"/>
                                    <w:sz w:val="12"/>
                                    <w:szCs w:val="12"/>
                                  </w:rPr>
                                  <w:t>4</w:t>
                                </w:r>
                              </w:p>
                            </w:tc>
                            <w:tc>
                              <w:tcPr>
                                <w:tcW w:w="1417" w:type="dxa"/>
                                <w:tcBorders>
                                  <w:top w:val="single" w:sz="4" w:space="0" w:color="auto"/>
                                  <w:left w:val="single" w:sz="4" w:space="0" w:color="auto"/>
                                  <w:bottom w:val="single" w:sz="4" w:space="0" w:color="auto"/>
                                  <w:right w:val="single" w:sz="4" w:space="0" w:color="auto"/>
                                </w:tcBorders>
                                <w:vAlign w:val="center"/>
                              </w:tcPr>
                              <w:p w14:paraId="0BC48E96" w14:textId="77777777" w:rsidR="0032544F" w:rsidRPr="00811DFE" w:rsidRDefault="0032544F"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2"/>
                                    <w:szCs w:val="12"/>
                                  </w:rPr>
                                </w:pPr>
                                <w:r w:rsidRPr="00811DFE">
                                  <w:rPr>
                                    <w:rFonts w:cs="Arial"/>
                                    <w:b/>
                                    <w:i w:val="0"/>
                                    <w:iCs w:val="0"/>
                                    <w:sz w:val="12"/>
                                    <w:szCs w:val="12"/>
                                  </w:rPr>
                                  <w:t>Impacts &amp; Other Considerations</w:t>
                                </w:r>
                              </w:p>
                            </w:tc>
                            <w:tc>
                              <w:tcPr>
                                <w:tcW w:w="8505" w:type="dxa"/>
                                <w:tcBorders>
                                  <w:top w:val="single" w:sz="4" w:space="0" w:color="auto"/>
                                  <w:left w:val="single" w:sz="4" w:space="0" w:color="auto"/>
                                  <w:bottom w:val="single" w:sz="4" w:space="0" w:color="auto"/>
                                </w:tcBorders>
                                <w:vAlign w:val="center"/>
                              </w:tcPr>
                              <w:p w14:paraId="0E9ED07C"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Indicate whether this Change Proposal will be impacted by or have an impact upon wider industry developments. If an impact is identified, explain why the benefit of the Change Proposal may outweigh the potential impact and indicate the likely duration of the Change.</w:t>
                                </w:r>
                              </w:p>
                            </w:tc>
                          </w:tr>
                          <w:tr w:rsidR="0032544F" w:rsidRPr="00811DFE" w14:paraId="6387271F"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05219656" w14:textId="77777777" w:rsidR="0032544F" w:rsidRPr="00811DFE" w:rsidRDefault="0032544F" w:rsidP="00DB6787">
                                <w:pPr>
                                  <w:pStyle w:val="Heading9"/>
                                  <w:spacing w:before="0" w:after="0" w:line="276" w:lineRule="auto"/>
                                  <w:rPr>
                                    <w:i w:val="0"/>
                                    <w:iCs w:val="0"/>
                                    <w:sz w:val="12"/>
                                    <w:szCs w:val="12"/>
                                  </w:rPr>
                                </w:pPr>
                                <w:r w:rsidRPr="00811DFE">
                                  <w:rPr>
                                    <w:i w:val="0"/>
                                    <w:iCs w:val="0"/>
                                    <w:sz w:val="12"/>
                                    <w:szCs w:val="12"/>
                                  </w:rPr>
                                  <w:t>5</w:t>
                                </w:r>
                              </w:p>
                            </w:tc>
                            <w:tc>
                              <w:tcPr>
                                <w:tcW w:w="1417" w:type="dxa"/>
                                <w:tcBorders>
                                  <w:top w:val="single" w:sz="4" w:space="0" w:color="auto"/>
                                  <w:left w:val="single" w:sz="4" w:space="0" w:color="auto"/>
                                  <w:bottom w:val="single" w:sz="4" w:space="0" w:color="auto"/>
                                  <w:right w:val="single" w:sz="4" w:space="0" w:color="auto"/>
                                </w:tcBorders>
                                <w:vAlign w:val="center"/>
                              </w:tcPr>
                              <w:p w14:paraId="7491214E" w14:textId="77777777" w:rsidR="0032544F" w:rsidRPr="00811DFE" w:rsidRDefault="0032544F"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2"/>
                                    <w:szCs w:val="12"/>
                                  </w:rPr>
                                </w:pPr>
                                <w:r w:rsidRPr="00811DFE">
                                  <w:rPr>
                                    <w:rFonts w:cs="Arial"/>
                                    <w:b/>
                                    <w:i w:val="0"/>
                                    <w:iCs w:val="0"/>
                                    <w:sz w:val="12"/>
                                    <w:szCs w:val="12"/>
                                  </w:rPr>
                                  <w:t>Environmental Impact</w:t>
                                </w:r>
                              </w:p>
                            </w:tc>
                            <w:tc>
                              <w:tcPr>
                                <w:tcW w:w="8505" w:type="dxa"/>
                                <w:tcBorders>
                                  <w:top w:val="single" w:sz="4" w:space="0" w:color="auto"/>
                                  <w:left w:val="single" w:sz="4" w:space="0" w:color="auto"/>
                                  <w:bottom w:val="single" w:sz="4" w:space="0" w:color="auto"/>
                                </w:tcBorders>
                                <w:vAlign w:val="center"/>
                              </w:tcPr>
                              <w:p w14:paraId="7EB792C9"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 xml:space="preserve">Indicate whether it is likely that there would be a material impact on greenhouse gas emissions </w:t>
                                </w:r>
                                <w:proofErr w:type="gramStart"/>
                                <w:r w:rsidRPr="00811DFE">
                                  <w:rPr>
                                    <w:rFonts w:cs="Arial"/>
                                    <w:i w:val="0"/>
                                    <w:iCs w:val="0"/>
                                    <w:sz w:val="12"/>
                                    <w:szCs w:val="12"/>
                                  </w:rPr>
                                  <w:t>as a result of</w:t>
                                </w:r>
                                <w:proofErr w:type="gramEnd"/>
                                <w:r w:rsidRPr="00811DFE">
                                  <w:rPr>
                                    <w:rFonts w:cs="Arial"/>
                                    <w:i w:val="0"/>
                                    <w:iCs w:val="0"/>
                                    <w:sz w:val="12"/>
                                    <w:szCs w:val="12"/>
                                  </w:rPr>
                                  <w:t xml:space="preserve"> the proposed variation being made. Please see </w:t>
                                </w:r>
                                <w:hyperlink r:id="rId27" w:history="1">
                                  <w:r w:rsidRPr="00811DFE">
                                    <w:rPr>
                                      <w:rStyle w:val="Hyperlink"/>
                                      <w:rFonts w:cs="Arial"/>
                                      <w:i w:val="0"/>
                                      <w:iCs w:val="0"/>
                                      <w:sz w:val="12"/>
                                      <w:szCs w:val="12"/>
                                    </w:rPr>
                                    <w:t>Ofgem Guidance</w:t>
                                  </w:r>
                                </w:hyperlink>
                                <w:r w:rsidRPr="00811DFE">
                                  <w:rPr>
                                    <w:rFonts w:cs="Arial"/>
                                    <w:i w:val="0"/>
                                    <w:iCs w:val="0"/>
                                    <w:sz w:val="12"/>
                                    <w:szCs w:val="12"/>
                                  </w:rPr>
                                  <w:t>.</w:t>
                                </w:r>
                              </w:p>
                            </w:tc>
                          </w:tr>
                          <w:tr w:rsidR="0032544F" w:rsidRPr="00811DFE" w14:paraId="2897A71B"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52F4C513" w14:textId="77777777" w:rsidR="0032544F" w:rsidRPr="00811DFE" w:rsidRDefault="0032544F" w:rsidP="00DB6787">
                                <w:pPr>
                                  <w:pStyle w:val="Heading9"/>
                                  <w:spacing w:before="0" w:after="0" w:line="276" w:lineRule="auto"/>
                                  <w:rPr>
                                    <w:i w:val="0"/>
                                    <w:iCs w:val="0"/>
                                    <w:sz w:val="12"/>
                                    <w:szCs w:val="12"/>
                                  </w:rPr>
                                </w:pPr>
                                <w:r w:rsidRPr="00811DFE">
                                  <w:rPr>
                                    <w:i w:val="0"/>
                                    <w:iCs w:val="0"/>
                                    <w:sz w:val="12"/>
                                    <w:szCs w:val="12"/>
                                  </w:rPr>
                                  <w:t>6</w:t>
                                </w:r>
                              </w:p>
                            </w:tc>
                            <w:tc>
                              <w:tcPr>
                                <w:tcW w:w="1417" w:type="dxa"/>
                                <w:tcBorders>
                                  <w:top w:val="single" w:sz="4" w:space="0" w:color="auto"/>
                                  <w:left w:val="single" w:sz="4" w:space="0" w:color="auto"/>
                                  <w:bottom w:val="single" w:sz="4" w:space="0" w:color="auto"/>
                                  <w:right w:val="single" w:sz="4" w:space="0" w:color="auto"/>
                                </w:tcBorders>
                                <w:vAlign w:val="center"/>
                              </w:tcPr>
                              <w:p w14:paraId="13394A90" w14:textId="77777777" w:rsidR="0032544F" w:rsidRPr="00811DFE" w:rsidRDefault="0032544F"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2"/>
                                    <w:szCs w:val="12"/>
                                  </w:rPr>
                                </w:pPr>
                                <w:r w:rsidRPr="00811DFE">
                                  <w:rPr>
                                    <w:rFonts w:cs="Arial"/>
                                    <w:b/>
                                    <w:i w:val="0"/>
                                    <w:iCs w:val="0"/>
                                    <w:sz w:val="12"/>
                                    <w:szCs w:val="12"/>
                                  </w:rPr>
                                  <w:t>Confidentiality</w:t>
                                </w:r>
                              </w:p>
                            </w:tc>
                            <w:tc>
                              <w:tcPr>
                                <w:tcW w:w="8505" w:type="dxa"/>
                                <w:tcBorders>
                                  <w:top w:val="single" w:sz="4" w:space="0" w:color="auto"/>
                                  <w:left w:val="single" w:sz="4" w:space="0" w:color="auto"/>
                                  <w:bottom w:val="single" w:sz="4" w:space="0" w:color="auto"/>
                                </w:tcBorders>
                                <w:vAlign w:val="center"/>
                              </w:tcPr>
                              <w:p w14:paraId="17EE35EE"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Clearly indicate if any parts of this Change Proposal Form are to remain confidential to DCUSA Panel (and any subsequent DCUSA Working Group) and Ofgem</w:t>
                                </w:r>
                              </w:p>
                            </w:tc>
                          </w:tr>
                          <w:tr w:rsidR="0032544F" w:rsidRPr="00811DFE" w14:paraId="6D8B53DA"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5CF280C3" w14:textId="77777777" w:rsidR="0032544F" w:rsidRPr="00811DFE" w:rsidRDefault="0032544F" w:rsidP="00DB6787">
                                <w:pPr>
                                  <w:pStyle w:val="Heading9"/>
                                  <w:spacing w:before="0" w:after="0" w:line="276" w:lineRule="auto"/>
                                  <w:rPr>
                                    <w:i w:val="0"/>
                                    <w:iCs w:val="0"/>
                                    <w:sz w:val="12"/>
                                    <w:szCs w:val="12"/>
                                  </w:rPr>
                                </w:pPr>
                                <w:r w:rsidRPr="00811DFE">
                                  <w:rPr>
                                    <w:i w:val="0"/>
                                    <w:iCs w:val="0"/>
                                    <w:sz w:val="12"/>
                                    <w:szCs w:val="12"/>
                                  </w:rPr>
                                  <w:t>7</w:t>
                                </w:r>
                              </w:p>
                            </w:tc>
                            <w:tc>
                              <w:tcPr>
                                <w:tcW w:w="1417" w:type="dxa"/>
                                <w:tcBorders>
                                  <w:top w:val="single" w:sz="4" w:space="0" w:color="auto"/>
                                  <w:left w:val="single" w:sz="4" w:space="0" w:color="auto"/>
                                  <w:bottom w:val="single" w:sz="4" w:space="0" w:color="auto"/>
                                  <w:right w:val="single" w:sz="4" w:space="0" w:color="auto"/>
                                </w:tcBorders>
                                <w:vAlign w:val="center"/>
                              </w:tcPr>
                              <w:p w14:paraId="5E429D64" w14:textId="77777777" w:rsidR="0032544F" w:rsidRPr="00811DFE" w:rsidRDefault="0032544F"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2"/>
                                    <w:szCs w:val="12"/>
                                  </w:rPr>
                                </w:pPr>
                                <w:r w:rsidRPr="00811DFE">
                                  <w:rPr>
                                    <w:rFonts w:cs="Arial"/>
                                    <w:b/>
                                    <w:i w:val="0"/>
                                    <w:iCs w:val="0"/>
                                    <w:sz w:val="12"/>
                                    <w:szCs w:val="12"/>
                                  </w:rPr>
                                  <w:t>DCUSA General Objectives</w:t>
                                </w:r>
                              </w:p>
                            </w:tc>
                            <w:tc>
                              <w:tcPr>
                                <w:tcW w:w="8505" w:type="dxa"/>
                                <w:tcBorders>
                                  <w:top w:val="single" w:sz="4" w:space="0" w:color="auto"/>
                                  <w:left w:val="single" w:sz="4" w:space="0" w:color="auto"/>
                                  <w:bottom w:val="single" w:sz="4" w:space="0" w:color="auto"/>
                                </w:tcBorders>
                                <w:vAlign w:val="center"/>
                              </w:tcPr>
                              <w:p w14:paraId="3C9CFC64"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Indicate which of the DCUSA Objectives will be better facilitated by the Change Proposal. You should select these objectives when your Change Proposal proposes to make amendments to any of the Sections/Schedules not listed as one that relates to the DCUSA Charging Objectives below.</w:t>
                                </w:r>
                              </w:p>
                            </w:tc>
                          </w:tr>
                          <w:tr w:rsidR="0032544F" w:rsidRPr="00811DFE" w14:paraId="281B2BBA"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151CD5FF" w14:textId="77777777" w:rsidR="0032544F" w:rsidRPr="00811DFE" w:rsidRDefault="0032544F" w:rsidP="00DB6787">
                                <w:pPr>
                                  <w:pStyle w:val="Heading9"/>
                                  <w:spacing w:before="0" w:after="0" w:line="276" w:lineRule="auto"/>
                                  <w:rPr>
                                    <w:i w:val="0"/>
                                    <w:iCs w:val="0"/>
                                    <w:sz w:val="12"/>
                                    <w:szCs w:val="12"/>
                                  </w:rPr>
                                </w:pPr>
                                <w:r w:rsidRPr="00811DFE">
                                  <w:rPr>
                                    <w:i w:val="0"/>
                                    <w:iCs w:val="0"/>
                                    <w:sz w:val="12"/>
                                    <w:szCs w:val="12"/>
                                  </w:rPr>
                                  <w:t>8</w:t>
                                </w:r>
                              </w:p>
                            </w:tc>
                            <w:tc>
                              <w:tcPr>
                                <w:tcW w:w="1417" w:type="dxa"/>
                                <w:tcBorders>
                                  <w:top w:val="single" w:sz="4" w:space="0" w:color="auto"/>
                                  <w:left w:val="single" w:sz="4" w:space="0" w:color="auto"/>
                                  <w:bottom w:val="single" w:sz="4" w:space="0" w:color="auto"/>
                                  <w:right w:val="single" w:sz="4" w:space="0" w:color="auto"/>
                                </w:tcBorders>
                                <w:vAlign w:val="center"/>
                              </w:tcPr>
                              <w:p w14:paraId="0E4A5E99" w14:textId="77777777" w:rsidR="0032544F" w:rsidRPr="00811DFE" w:rsidRDefault="0032544F"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2"/>
                                    <w:szCs w:val="12"/>
                                  </w:rPr>
                                </w:pPr>
                                <w:r w:rsidRPr="00811DFE">
                                  <w:rPr>
                                    <w:rFonts w:cs="Arial"/>
                                    <w:b/>
                                    <w:i w:val="0"/>
                                    <w:iCs w:val="0"/>
                                    <w:sz w:val="12"/>
                                    <w:szCs w:val="12"/>
                                  </w:rPr>
                                  <w:t>DCUSA Charging Objectives</w:t>
                                </w:r>
                              </w:p>
                            </w:tc>
                            <w:tc>
                              <w:tcPr>
                                <w:tcW w:w="8505" w:type="dxa"/>
                                <w:tcBorders>
                                  <w:top w:val="single" w:sz="4" w:space="0" w:color="auto"/>
                                  <w:left w:val="single" w:sz="4" w:space="0" w:color="auto"/>
                                  <w:bottom w:val="single" w:sz="4" w:space="0" w:color="auto"/>
                                </w:tcBorders>
                                <w:vAlign w:val="center"/>
                              </w:tcPr>
                              <w:p w14:paraId="561BC795"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Indicate which of the DCUSA Charging Objectives will be better facilitated by the Change Proposal. You should select these objectives when your Change Proposal is intending on making amendments to one or more of:</w:t>
                                </w:r>
                              </w:p>
                              <w:p w14:paraId="02C47B38" w14:textId="77777777" w:rsidR="0032544F" w:rsidRPr="00811DFE" w:rsidRDefault="0032544F" w:rsidP="00C77328">
                                <w:pPr>
                                  <w:pStyle w:val="ListParagraph"/>
                                  <w:numPr>
                                    <w:ilvl w:val="0"/>
                                    <w:numId w:val="19"/>
                                  </w:numPr>
                                  <w:cnfStyle w:val="100000000000" w:firstRow="1" w:lastRow="0" w:firstColumn="0" w:lastColumn="0" w:oddVBand="0" w:evenVBand="0" w:oddHBand="0" w:evenHBand="0" w:firstRowFirstColumn="0" w:firstRowLastColumn="0" w:lastRowFirstColumn="0" w:lastRowLastColumn="0"/>
                                </w:pPr>
                                <w:r w:rsidRPr="00811DFE">
                                  <w:t xml:space="preserve">Schedule 16 - Common Distribution Charging </w:t>
                                </w:r>
                                <w:proofErr w:type="gramStart"/>
                                <w:r w:rsidRPr="00811DFE">
                                  <w:t>Methodology;</w:t>
                                </w:r>
                                <w:proofErr w:type="gramEnd"/>
                              </w:p>
                              <w:p w14:paraId="46B7CFE3" w14:textId="77777777" w:rsidR="0032544F" w:rsidRPr="00811DFE" w:rsidRDefault="0032544F" w:rsidP="00C77328">
                                <w:pPr>
                                  <w:pStyle w:val="ListParagraph"/>
                                  <w:numPr>
                                    <w:ilvl w:val="0"/>
                                    <w:numId w:val="19"/>
                                  </w:numPr>
                                  <w:cnfStyle w:val="100000000000" w:firstRow="1" w:lastRow="0" w:firstColumn="0" w:lastColumn="0" w:oddVBand="0" w:evenVBand="0" w:oddHBand="0" w:evenHBand="0" w:firstRowFirstColumn="0" w:firstRowLastColumn="0" w:lastRowFirstColumn="0" w:lastRowLastColumn="0"/>
                                </w:pPr>
                                <w:r w:rsidRPr="00811DFE">
                                  <w:t>Schedule 17 - EHV Charging Methodology (FCP Model</w:t>
                                </w:r>
                                <w:proofErr w:type="gramStart"/>
                                <w:r w:rsidRPr="00811DFE">
                                  <w:t>);</w:t>
                                </w:r>
                                <w:proofErr w:type="gramEnd"/>
                              </w:p>
                              <w:p w14:paraId="14AF0851" w14:textId="77777777" w:rsidR="0032544F" w:rsidRPr="00811DFE" w:rsidRDefault="0032544F" w:rsidP="00C77328">
                                <w:pPr>
                                  <w:pStyle w:val="ListParagraph"/>
                                  <w:numPr>
                                    <w:ilvl w:val="0"/>
                                    <w:numId w:val="19"/>
                                  </w:numPr>
                                  <w:cnfStyle w:val="100000000000" w:firstRow="1" w:lastRow="0" w:firstColumn="0" w:lastColumn="0" w:oddVBand="0" w:evenVBand="0" w:oddHBand="0" w:evenHBand="0" w:firstRowFirstColumn="0" w:firstRowLastColumn="0" w:lastRowFirstColumn="0" w:lastRowLastColumn="0"/>
                                </w:pPr>
                                <w:r w:rsidRPr="00811DFE">
                                  <w:t>Schedule 18 – EHV Charging Methodology (LRIC Model); or</w:t>
                                </w:r>
                              </w:p>
                              <w:p w14:paraId="19DED588" w14:textId="77777777" w:rsidR="0032544F" w:rsidRPr="00811DFE" w:rsidRDefault="0032544F" w:rsidP="00C77328">
                                <w:pPr>
                                  <w:pStyle w:val="ListParagraph"/>
                                  <w:numPr>
                                    <w:ilvl w:val="0"/>
                                    <w:numId w:val="19"/>
                                  </w:numPr>
                                  <w:cnfStyle w:val="100000000000" w:firstRow="1" w:lastRow="0" w:firstColumn="0" w:lastColumn="0" w:oddVBand="0" w:evenVBand="0" w:oddHBand="0" w:evenHBand="0" w:firstRowFirstColumn="0" w:firstRowLastColumn="0" w:lastRowFirstColumn="0" w:lastRowLastColumn="0"/>
                                </w:pPr>
                                <w:r w:rsidRPr="00811DFE">
                                  <w:t>Schedule 22 - Common Connection Charging Methodology.</w:t>
                                </w:r>
                              </w:p>
                              <w:p w14:paraId="14B28E89" w14:textId="77777777" w:rsidR="0032544F" w:rsidRPr="00811DFE" w:rsidRDefault="0032544F" w:rsidP="00C77328">
                                <w:pPr>
                                  <w:pStyle w:val="ListParagraph"/>
                                  <w:numPr>
                                    <w:ilvl w:val="0"/>
                                    <w:numId w:val="19"/>
                                  </w:numPr>
                                  <w:cnfStyle w:val="100000000000" w:firstRow="1" w:lastRow="0" w:firstColumn="0" w:lastColumn="0" w:oddVBand="0" w:evenVBand="0" w:oddHBand="0" w:evenHBand="0" w:firstRowFirstColumn="0" w:firstRowLastColumn="0" w:lastRowFirstColumn="0" w:lastRowLastColumn="0"/>
                                </w:pPr>
                                <w:r w:rsidRPr="00811DFE">
                                  <w:t xml:space="preserve">Schedule 20 - Production Of </w:t>
                                </w:r>
                                <w:proofErr w:type="gramStart"/>
                                <w:r w:rsidRPr="00811DFE">
                                  <w:t>The</w:t>
                                </w:r>
                                <w:proofErr w:type="gramEnd"/>
                                <w:r w:rsidRPr="00811DFE">
                                  <w:t xml:space="preserve"> Annual Review </w:t>
                                </w:r>
                                <w:proofErr w:type="gramStart"/>
                                <w:r w:rsidRPr="00811DFE">
                                  <w:t>Pack;</w:t>
                                </w:r>
                                <w:proofErr w:type="gramEnd"/>
                              </w:p>
                              <w:p w14:paraId="2112E63A" w14:textId="77777777" w:rsidR="0032544F" w:rsidRPr="00811DFE" w:rsidRDefault="0032544F" w:rsidP="00C77328">
                                <w:pPr>
                                  <w:pStyle w:val="ListParagraph"/>
                                  <w:numPr>
                                    <w:ilvl w:val="0"/>
                                    <w:numId w:val="19"/>
                                  </w:numPr>
                                  <w:cnfStyle w:val="100000000000" w:firstRow="1" w:lastRow="0" w:firstColumn="0" w:lastColumn="0" w:oddVBand="0" w:evenVBand="0" w:oddHBand="0" w:evenHBand="0" w:firstRowFirstColumn="0" w:firstRowLastColumn="0" w:lastRowFirstColumn="0" w:lastRowLastColumn="0"/>
                                </w:pPr>
                                <w:r w:rsidRPr="00811DFE">
                                  <w:t xml:space="preserve">Schedule 29 - Calculation Of Discount Percentages </w:t>
                                </w:r>
                                <w:proofErr w:type="gramStart"/>
                                <w:r w:rsidRPr="00811DFE">
                                  <w:t>For</w:t>
                                </w:r>
                                <w:proofErr w:type="gramEnd"/>
                                <w:r w:rsidRPr="00811DFE">
                                  <w:t xml:space="preserve"> </w:t>
                                </w:r>
                                <w:proofErr w:type="gramStart"/>
                                <w:r w:rsidRPr="00811DFE">
                                  <w:t>The</w:t>
                                </w:r>
                                <w:proofErr w:type="gramEnd"/>
                                <w:r w:rsidRPr="00811DFE">
                                  <w:t xml:space="preserve"> Purpose </w:t>
                                </w:r>
                                <w:proofErr w:type="gramStart"/>
                                <w:r w:rsidRPr="00811DFE">
                                  <w:t>Of</w:t>
                                </w:r>
                                <w:proofErr w:type="gramEnd"/>
                                <w:r w:rsidRPr="00811DFE">
                                  <w:t xml:space="preserve"> Determining Certain LDNO Use </w:t>
                                </w:r>
                                <w:proofErr w:type="gramStart"/>
                                <w:r w:rsidRPr="00811DFE">
                                  <w:t>Of</w:t>
                                </w:r>
                                <w:proofErr w:type="gramEnd"/>
                                <w:r w:rsidRPr="00811DFE">
                                  <w:t xml:space="preserve"> System Charges; or</w:t>
                                </w:r>
                              </w:p>
                              <w:p w14:paraId="6D170B58" w14:textId="77777777" w:rsidR="0032544F" w:rsidRPr="00811DFE" w:rsidRDefault="0032544F" w:rsidP="00C77328">
                                <w:pPr>
                                  <w:pStyle w:val="ListParagraph"/>
                                  <w:numPr>
                                    <w:ilvl w:val="0"/>
                                    <w:numId w:val="19"/>
                                  </w:numPr>
                                  <w:cnfStyle w:val="100000000000" w:firstRow="1" w:lastRow="0" w:firstColumn="0" w:lastColumn="0" w:oddVBand="0" w:evenVBand="0" w:oddHBand="0" w:evenHBand="0" w:firstRowFirstColumn="0" w:firstRowLastColumn="0" w:lastRowFirstColumn="0" w:lastRowLastColumn="0"/>
                                </w:pPr>
                                <w:r w:rsidRPr="00811DFE">
                                  <w:t>Schedule 32 - Residual Charging Bands.</w:t>
                                </w:r>
                              </w:p>
                            </w:tc>
                          </w:tr>
                          <w:tr w:rsidR="0032544F" w:rsidRPr="00811DFE" w14:paraId="3C6622D9"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356942AE" w14:textId="77777777" w:rsidR="0032544F" w:rsidRPr="00811DFE" w:rsidDel="00122018" w:rsidRDefault="0032544F" w:rsidP="00DB6787">
                                <w:pPr>
                                  <w:pStyle w:val="Heading9"/>
                                  <w:spacing w:before="0" w:after="0" w:line="276" w:lineRule="auto"/>
                                  <w:rPr>
                                    <w:i w:val="0"/>
                                    <w:iCs w:val="0"/>
                                    <w:sz w:val="12"/>
                                    <w:szCs w:val="12"/>
                                  </w:rPr>
                                </w:pPr>
                                <w:r w:rsidRPr="00811DFE">
                                  <w:rPr>
                                    <w:i w:val="0"/>
                                    <w:iCs w:val="0"/>
                                    <w:sz w:val="12"/>
                                    <w:szCs w:val="12"/>
                                  </w:rPr>
                                  <w:t>9</w:t>
                                </w:r>
                              </w:p>
                            </w:tc>
                            <w:tc>
                              <w:tcPr>
                                <w:tcW w:w="1417" w:type="dxa"/>
                                <w:tcBorders>
                                  <w:top w:val="single" w:sz="4" w:space="0" w:color="auto"/>
                                  <w:left w:val="single" w:sz="4" w:space="0" w:color="auto"/>
                                  <w:bottom w:val="single" w:sz="4" w:space="0" w:color="auto"/>
                                  <w:right w:val="single" w:sz="4" w:space="0" w:color="auto"/>
                                </w:tcBorders>
                                <w:vAlign w:val="center"/>
                              </w:tcPr>
                              <w:p w14:paraId="222FEB53" w14:textId="77777777" w:rsidR="0032544F" w:rsidRPr="00811DFE" w:rsidRDefault="0032544F"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2"/>
                                    <w:szCs w:val="12"/>
                                  </w:rPr>
                                </w:pPr>
                                <w:r w:rsidRPr="00811DFE">
                                  <w:rPr>
                                    <w:rFonts w:cs="Arial"/>
                                    <w:b/>
                                    <w:i w:val="0"/>
                                    <w:iCs w:val="0"/>
                                    <w:sz w:val="12"/>
                                    <w:szCs w:val="12"/>
                                  </w:rPr>
                                  <w:t>Detailed Rationale for DCUSA Objectives</w:t>
                                </w:r>
                              </w:p>
                            </w:tc>
                            <w:tc>
                              <w:tcPr>
                                <w:tcW w:w="8505" w:type="dxa"/>
                                <w:tcBorders>
                                  <w:top w:val="single" w:sz="4" w:space="0" w:color="auto"/>
                                  <w:left w:val="single" w:sz="4" w:space="0" w:color="auto"/>
                                  <w:bottom w:val="single" w:sz="4" w:space="0" w:color="auto"/>
                                </w:tcBorders>
                                <w:vAlign w:val="center"/>
                              </w:tcPr>
                              <w:p w14:paraId="23638806" w14:textId="77777777" w:rsidR="0032544F" w:rsidRPr="00811DFE" w:rsidRDefault="0032544F"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2"/>
                                    <w:szCs w:val="12"/>
                                  </w:rPr>
                                </w:pPr>
                                <w:r w:rsidRPr="00811DFE">
                                  <w:rPr>
                                    <w:rFonts w:cs="Arial"/>
                                    <w:i w:val="0"/>
                                    <w:iCs w:val="0"/>
                                    <w:sz w:val="12"/>
                                    <w:szCs w:val="12"/>
                                  </w:rPr>
                                  <w:t xml:space="preserve">Provide detailed supporting reasons and information (including any initial analysis that supports your views) to demonstrate why the CP will better facilitate each of the DCUSA Objectives identified. </w:t>
                                </w:r>
                              </w:p>
                            </w:tc>
                          </w:tr>
                        </w:tbl>
                        <w:p w14:paraId="3553C26A" w14:textId="77777777" w:rsidR="0032544F" w:rsidRPr="00811DFE" w:rsidRDefault="0032544F" w:rsidP="003D5C43">
                          <w:pPr>
                            <w:spacing w:line="240" w:lineRule="auto"/>
                            <w:rPr>
                              <w:sz w:val="12"/>
                              <w:szCs w:val="12"/>
                            </w:rPr>
                          </w:pPr>
                        </w:p>
                      </w:txbxContent>
                    </v:textbox>
                    <w10:wrap anchorx="margin" anchory="margin"/>
                  </v:shape>
                </w:pict>
              </mc:Fallback>
            </mc:AlternateContent>
          </w:r>
        </w:sdtContent>
      </w:sdt>
      <w:r w:rsidR="00440A30">
        <w:rPr>
          <w:noProof/>
        </w:rPr>
        <mc:AlternateContent>
          <mc:Choice Requires="wps">
            <w:drawing>
              <wp:anchor distT="45720" distB="45720" distL="114300" distR="114300" simplePos="0" relativeHeight="251661312" behindDoc="0" locked="0" layoutInCell="1" allowOverlap="0" wp14:anchorId="16919547" wp14:editId="794214C8">
                <wp:simplePos x="0" y="0"/>
                <mc:AlternateContent>
                  <mc:Choice Requires="wp14">
                    <wp:positionH relativeFrom="margin">
                      <wp14:pctPosHOffset>0</wp14:pctPosHOffset>
                    </wp:positionH>
                  </mc:Choice>
                  <mc:Fallback>
                    <wp:positionH relativeFrom="page">
                      <wp:posOffset>685800</wp:posOffset>
                    </wp:positionH>
                  </mc:Fallback>
                </mc:AlternateContent>
                <wp:positionV relativeFrom="paragraph">
                  <wp:posOffset>164465</wp:posOffset>
                </wp:positionV>
                <wp:extent cx="2360930" cy="1404620"/>
                <wp:effectExtent l="0" t="0" r="0" b="0"/>
                <wp:wrapTopAndBottom/>
                <wp:docPr id="3" name="General Objectiv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sdt>
                            <w:sdtPr>
                              <w:rPr>
                                <w:rFonts w:asciiTheme="minorHAnsi" w:eastAsiaTheme="minorHAnsi" w:hAnsiTheme="minorHAnsi" w:cstheme="minorBidi"/>
                                <w:b w:val="0"/>
                                <w:bCs w:val="0"/>
                                <w:color w:val="4D4D4D"/>
                                <w:kern w:val="2"/>
                                <w:sz w:val="22"/>
                                <w:szCs w:val="22"/>
                                <w14:ligatures w14:val="standardContextual"/>
                              </w:rPr>
                              <w:id w:val="733196790"/>
                              <w:placeholder>
                                <w:docPart w:val="DC3036705B9E405EB5CBB08192FD8A2E"/>
                              </w:placeholder>
                              <w:docPartList>
                                <w:docPartGallery w:val="Custom Quick Parts"/>
                                <w:docPartCategory w:val="General"/>
                              </w:docPartList>
                            </w:sdtPr>
                            <w:sdtEndPr>
                              <w:rPr>
                                <w:rFonts w:ascii="Arial" w:eastAsia="Times New Roman" w:hAnsi="Arial" w:cs="Times New Roman"/>
                                <w:color w:val="auto"/>
                                <w:kern w:val="0"/>
                                <w:sz w:val="20"/>
                                <w:szCs w:val="24"/>
                                <w14:ligatures w14:val="none"/>
                              </w:rPr>
                            </w:sdtEndPr>
                            <w:sdtContent>
                              <w:p w14:paraId="3056CA4E" w14:textId="39A53FA3" w:rsidR="00440A30" w:rsidRDefault="00440A30" w:rsidP="00440A30">
                                <w:pPr>
                                  <w:pStyle w:val="Heading4"/>
                                  <w:rPr>
                                    <w:rStyle w:val="Hyperlink"/>
                                    <w:sz w:val="18"/>
                                    <w:szCs w:val="22"/>
                                  </w:rPr>
                                </w:pPr>
                                <w:r w:rsidRPr="0020519F">
                                  <w:t>DCUSA General Objectives</w:t>
                                </w:r>
                                <w:r w:rsidRPr="00740BBA">
                                  <w:rPr>
                                    <w:b w:val="0"/>
                                    <w:bCs w:val="0"/>
                                    <w:color w:val="00B274"/>
                                  </w:rPr>
                                  <w:t xml:space="preserve"> Please tick the relevant boxes.</w:t>
                                </w:r>
                              </w:p>
                              <w:tbl>
                                <w:tblPr>
                                  <w:tblW w:w="9923" w:type="dxa"/>
                                  <w:tblLook w:val="0480" w:firstRow="0" w:lastRow="0" w:firstColumn="1" w:lastColumn="0" w:noHBand="0" w:noVBand="1"/>
                                </w:tblPr>
                                <w:tblGrid>
                                  <w:gridCol w:w="8222"/>
                                  <w:gridCol w:w="1701"/>
                                </w:tblGrid>
                                <w:tr w:rsidR="00440A30" w:rsidRPr="0016462B" w14:paraId="145F1012" w14:textId="77777777" w:rsidTr="00407CB0">
                                  <w:tc>
                                    <w:tcPr>
                                      <w:tcW w:w="8222" w:type="dxa"/>
                                    </w:tcPr>
                                    <w:p w14:paraId="0C9BCECE"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1) The development, maintenance and operation by the DNO Parties and IDNO Parties of efficient, co-ordinated, and economical Distribution Networks</w:t>
                                      </w:r>
                                    </w:p>
                                  </w:tc>
                                  <w:tc>
                                    <w:tcPr>
                                      <w:tcW w:w="1701" w:type="dxa"/>
                                    </w:tcPr>
                                    <w:p w14:paraId="50597EB7" w14:textId="77777777" w:rsidR="00440A30" w:rsidRPr="0016462B" w:rsidRDefault="00000000" w:rsidP="00440A30">
                                      <w:pPr>
                                        <w:pStyle w:val="Tablebodycopy"/>
                                        <w:spacing w:before="60" w:after="60" w:line="360" w:lineRule="auto"/>
                                        <w:ind w:left="0"/>
                                        <w:rPr>
                                          <w:rFonts w:cs="Arial"/>
                                          <w:b/>
                                          <w:color w:val="auto"/>
                                          <w:szCs w:val="20"/>
                                        </w:rPr>
                                      </w:pPr>
                                      <w:sdt>
                                        <w:sdtPr>
                                          <w:rPr>
                                            <w:rFonts w:cs="Arial"/>
                                            <w:b/>
                                            <w:szCs w:val="20"/>
                                          </w:rPr>
                                          <w:id w:val="2142538663"/>
                                          <w:placeholder>
                                            <w:docPart w:val="35A16EE10F48426B93F542B4CF9AB075"/>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22263358" w14:textId="77777777" w:rsidTr="00407CB0">
                                  <w:tc>
                                    <w:tcPr>
                                      <w:tcW w:w="8222" w:type="dxa"/>
                                    </w:tcPr>
                                    <w:p w14:paraId="1DF830FF"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2) The facilitation of effective competition in the generation and supply of electricity and (so far as is consistent therewith) the promotion of such competition in the sale, distribution and purchase of electricity</w:t>
                                      </w:r>
                                    </w:p>
                                  </w:tc>
                                  <w:tc>
                                    <w:tcPr>
                                      <w:tcW w:w="1701" w:type="dxa"/>
                                    </w:tcPr>
                                    <w:p w14:paraId="557C71CA" w14:textId="77777777" w:rsidR="00440A30" w:rsidRPr="0016462B" w:rsidRDefault="00000000" w:rsidP="00440A30">
                                      <w:pPr>
                                        <w:pStyle w:val="Tablebodycopy"/>
                                        <w:spacing w:before="60" w:after="60" w:line="360" w:lineRule="auto"/>
                                        <w:ind w:left="0"/>
                                        <w:rPr>
                                          <w:rFonts w:cs="Arial"/>
                                          <w:b/>
                                          <w:color w:val="auto"/>
                                          <w:szCs w:val="20"/>
                                        </w:rPr>
                                      </w:pPr>
                                      <w:sdt>
                                        <w:sdtPr>
                                          <w:rPr>
                                            <w:rFonts w:cs="Arial"/>
                                            <w:b/>
                                            <w:szCs w:val="20"/>
                                          </w:rPr>
                                          <w:id w:val="-600644496"/>
                                          <w:placeholder>
                                            <w:docPart w:val="C90E4DD0FE764C15842F9281166FC3D4"/>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2BC563FA" w14:textId="77777777" w:rsidTr="00407CB0">
                                  <w:tc>
                                    <w:tcPr>
                                      <w:tcW w:w="8222" w:type="dxa"/>
                                    </w:tcPr>
                                    <w:p w14:paraId="2E8C6C18"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3) The efficient discharge by the DNO Parties and IDNO Parties of obligations imposed upon them in their Distribution Licences</w:t>
                                      </w:r>
                                    </w:p>
                                  </w:tc>
                                  <w:tc>
                                    <w:tcPr>
                                      <w:tcW w:w="1701" w:type="dxa"/>
                                    </w:tcPr>
                                    <w:p w14:paraId="5C1BA63D" w14:textId="77777777" w:rsidR="00440A30" w:rsidRPr="0016462B" w:rsidRDefault="00000000" w:rsidP="00440A30">
                                      <w:pPr>
                                        <w:pStyle w:val="Tablebodycopy"/>
                                        <w:spacing w:before="60" w:after="60" w:line="360" w:lineRule="auto"/>
                                        <w:ind w:left="0"/>
                                        <w:rPr>
                                          <w:rFonts w:cs="Arial"/>
                                          <w:b/>
                                          <w:color w:val="auto"/>
                                          <w:szCs w:val="20"/>
                                        </w:rPr>
                                      </w:pPr>
                                      <w:sdt>
                                        <w:sdtPr>
                                          <w:rPr>
                                            <w:rFonts w:cs="Arial"/>
                                            <w:b/>
                                            <w:szCs w:val="20"/>
                                          </w:rPr>
                                          <w:id w:val="156275488"/>
                                          <w:placeholder>
                                            <w:docPart w:val="2D74AD7D53774DAEBA25146797C79764"/>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17CBF87D" w14:textId="77777777" w:rsidTr="00407CB0">
                                  <w:tc>
                                    <w:tcPr>
                                      <w:tcW w:w="8222" w:type="dxa"/>
                                    </w:tcPr>
                                    <w:p w14:paraId="4E994449"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 xml:space="preserve">4) The promotion of efficiency in the implementation and administration of the DCUSA </w:t>
                                      </w:r>
                                    </w:p>
                                  </w:tc>
                                  <w:tc>
                                    <w:tcPr>
                                      <w:tcW w:w="1701" w:type="dxa"/>
                                    </w:tcPr>
                                    <w:p w14:paraId="68DD95E2" w14:textId="77777777" w:rsidR="00440A30" w:rsidRPr="0016462B" w:rsidRDefault="00000000" w:rsidP="00440A30">
                                      <w:pPr>
                                        <w:pStyle w:val="Tablebodycopy"/>
                                        <w:spacing w:before="60" w:after="60" w:line="360" w:lineRule="auto"/>
                                        <w:ind w:left="0"/>
                                        <w:rPr>
                                          <w:rFonts w:cs="Arial"/>
                                          <w:b/>
                                          <w:color w:val="auto"/>
                                          <w:szCs w:val="20"/>
                                        </w:rPr>
                                      </w:pPr>
                                      <w:sdt>
                                        <w:sdtPr>
                                          <w:rPr>
                                            <w:rFonts w:cs="Arial"/>
                                            <w:b/>
                                            <w:szCs w:val="20"/>
                                          </w:rPr>
                                          <w:id w:val="-1527171779"/>
                                          <w:placeholder>
                                            <w:docPart w:val="3B2EE32151D14E478FA95DC4E842C155"/>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15C7A5AD" w14:textId="77777777" w:rsidTr="00407CB0">
                                  <w:tc>
                                    <w:tcPr>
                                      <w:tcW w:w="8222" w:type="dxa"/>
                                    </w:tcPr>
                                    <w:p w14:paraId="070890C8"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 xml:space="preserve">5) Compliance with the EU Internal Market Regulation and any relevant legally binding decisions of the European Commission and/or the Agency for the Co-operation of Energy Regulators </w:t>
                                      </w:r>
                                    </w:p>
                                  </w:tc>
                                  <w:tc>
                                    <w:tcPr>
                                      <w:tcW w:w="1701" w:type="dxa"/>
                                    </w:tcPr>
                                    <w:p w14:paraId="6EA6F310" w14:textId="77777777" w:rsidR="00440A30" w:rsidRPr="0016462B" w:rsidRDefault="00000000" w:rsidP="00440A30">
                                      <w:pPr>
                                        <w:pStyle w:val="Tablebodycopy"/>
                                        <w:spacing w:before="60" w:after="60" w:line="360" w:lineRule="auto"/>
                                        <w:ind w:left="0"/>
                                        <w:rPr>
                                          <w:rFonts w:cs="Arial"/>
                                          <w:b/>
                                          <w:color w:val="auto"/>
                                          <w:szCs w:val="20"/>
                                        </w:rPr>
                                      </w:pPr>
                                      <w:sdt>
                                        <w:sdtPr>
                                          <w:rPr>
                                            <w:rFonts w:cs="Arial"/>
                                            <w:b/>
                                            <w:szCs w:val="20"/>
                                          </w:rPr>
                                          <w:id w:val="-1529415554"/>
                                          <w:placeholder>
                                            <w:docPart w:val="6CFF60A5FCE34CE0BE98032A8B965CEB"/>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bl>
                              <w:p w14:paraId="272B90E0" w14:textId="77777777" w:rsidR="00440A30" w:rsidRDefault="00000000" w:rsidP="00440A30"/>
                            </w:sdtContent>
                          </w:sdt>
                          <w:p w14:paraId="667FE6BC" w14:textId="67300E66" w:rsidR="00440A30" w:rsidRDefault="00440A30"/>
                        </w:txbxContent>
                      </wps:txbx>
                      <wps:bodyPr rot="0" vert="horz" wrap="square" lIns="91440" tIns="45720" rIns="91440" bIns="45720" anchor="t" anchorCtr="0">
                        <a:spAutoFit/>
                      </wps:bodyPr>
                    </wps:wsp>
                  </a:graphicData>
                </a:graphic>
                <wp14:sizeRelH relativeFrom="margin">
                  <wp14:pctWidth>104000</wp14:pctWidth>
                </wp14:sizeRelH>
                <wp14:sizeRelV relativeFrom="margin">
                  <wp14:pctHeight>50000</wp14:pctHeight>
                </wp14:sizeRelV>
              </wp:anchor>
            </w:drawing>
          </mc:Choice>
          <mc:Fallback>
            <w:pict>
              <v:shape w14:anchorId="16919547" id="General Objectives" o:spid="_x0000_s1028" type="#_x0000_t202" style="position:absolute;left:0;text-align:left;margin-left:0;margin-top:12.95pt;width:185.9pt;height:110.6pt;z-index:251661312;visibility:hidden;mso-wrap-style:square;mso-width-percent:1040;mso-height-percent:500;mso-left-percent:0;mso-wrap-distance-left:9pt;mso-wrap-distance-top:3.6pt;mso-wrap-distance-right:9pt;mso-wrap-distance-bottom:3.6pt;mso-position-horizontal-relative:margin;mso-position-vertical:absolute;mso-position-vertical-relative:text;mso-width-percent:1040;mso-height-percent:500;mso-lef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" o:allowoverlap="f">
                <v:textbox style="mso-fit-shape-to-text:t">
                  <w:txbxContent>
                    <w:sdt>
                      <w:sdtPr>
                        <w:rPr>
                          <w:rFonts w:asciiTheme="minorHAnsi" w:eastAsiaTheme="minorHAnsi" w:hAnsiTheme="minorHAnsi" w:cstheme="minorBidi"/>
                          <w:b w:val="0"/>
                          <w:bCs w:val="0"/>
                          <w:color w:val="4D4D4D"/>
                          <w:kern w:val="2"/>
                          <w:sz w:val="22"/>
                          <w:szCs w:val="22"/>
                          <w14:ligatures w14:val="standardContextual"/>
                        </w:rPr>
                        <w:id w:val="733196790"/>
                        <w:placeholder>
                          <w:docPart w:val="DC3036705B9E405EB5CBB08192FD8A2E"/>
                        </w:placeholder>
                        <w:docPartList>
                          <w:docPartGallery w:val="Custom Quick Parts"/>
                          <w:docPartCategory w:val="General"/>
                        </w:docPartList>
                      </w:sdtPr>
                      <w:sdtEndPr>
                        <w:rPr>
                          <w:rFonts w:ascii="Arial" w:eastAsia="Times New Roman" w:hAnsi="Arial" w:cs="Times New Roman"/>
                          <w:color w:val="auto"/>
                          <w:kern w:val="0"/>
                          <w:sz w:val="20"/>
                          <w:szCs w:val="24"/>
                          <w14:ligatures w14:val="none"/>
                        </w:rPr>
                      </w:sdtEndPr>
                      <w:sdtContent>
                        <w:p w14:paraId="3056CA4E" w14:textId="39A53FA3" w:rsidR="00440A30" w:rsidRDefault="00440A30" w:rsidP="00440A30">
                          <w:pPr>
                            <w:pStyle w:val="Heading4"/>
                            <w:rPr>
                              <w:rStyle w:val="Hyperlink"/>
                              <w:sz w:val="18"/>
                              <w:szCs w:val="22"/>
                            </w:rPr>
                          </w:pPr>
                          <w:r w:rsidRPr="0020519F">
                            <w:t>DCUSA General Objectives</w:t>
                          </w:r>
                          <w:r w:rsidRPr="00740BBA">
                            <w:rPr>
                              <w:b w:val="0"/>
                              <w:bCs w:val="0"/>
                              <w:color w:val="00B274"/>
                            </w:rPr>
                            <w:t xml:space="preserve"> Please tick the relevant boxes.</w:t>
                          </w:r>
                        </w:p>
                        <w:tbl>
                          <w:tblPr>
                            <w:tblW w:w="9923" w:type="dxa"/>
                            <w:tblLook w:val="0480" w:firstRow="0" w:lastRow="0" w:firstColumn="1" w:lastColumn="0" w:noHBand="0" w:noVBand="1"/>
                          </w:tblPr>
                          <w:tblGrid>
                            <w:gridCol w:w="8222"/>
                            <w:gridCol w:w="1701"/>
                          </w:tblGrid>
                          <w:tr w:rsidR="00440A30" w:rsidRPr="0016462B" w14:paraId="145F1012" w14:textId="77777777" w:rsidTr="00407CB0">
                            <w:tc>
                              <w:tcPr>
                                <w:tcW w:w="8222" w:type="dxa"/>
                              </w:tcPr>
                              <w:p w14:paraId="0C9BCECE"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1) The development, maintenance and operation by the DNO Parties and IDNO Parties of efficient, co-ordinated, and economical Distribution Networks</w:t>
                                </w:r>
                              </w:p>
                            </w:tc>
                            <w:tc>
                              <w:tcPr>
                                <w:tcW w:w="1701" w:type="dxa"/>
                              </w:tcPr>
                              <w:p w14:paraId="50597EB7" w14:textId="77777777" w:rsidR="00440A30" w:rsidRPr="0016462B" w:rsidRDefault="00000000" w:rsidP="00440A30">
                                <w:pPr>
                                  <w:pStyle w:val="Tablebodycopy"/>
                                  <w:spacing w:before="60" w:after="60" w:line="360" w:lineRule="auto"/>
                                  <w:ind w:left="0"/>
                                  <w:rPr>
                                    <w:rFonts w:cs="Arial"/>
                                    <w:b/>
                                    <w:color w:val="auto"/>
                                    <w:szCs w:val="20"/>
                                  </w:rPr>
                                </w:pPr>
                                <w:sdt>
                                  <w:sdtPr>
                                    <w:rPr>
                                      <w:rFonts w:cs="Arial"/>
                                      <w:b/>
                                      <w:szCs w:val="20"/>
                                    </w:rPr>
                                    <w:id w:val="2142538663"/>
                                    <w:placeholder>
                                      <w:docPart w:val="35A16EE10F48426B93F542B4CF9AB075"/>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22263358" w14:textId="77777777" w:rsidTr="00407CB0">
                            <w:tc>
                              <w:tcPr>
                                <w:tcW w:w="8222" w:type="dxa"/>
                              </w:tcPr>
                              <w:p w14:paraId="1DF830FF"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2) The facilitation of effective competition in the generation and supply of electricity and (so far as is consistent therewith) the promotion of such competition in the sale, distribution and purchase of electricity</w:t>
                                </w:r>
                              </w:p>
                            </w:tc>
                            <w:tc>
                              <w:tcPr>
                                <w:tcW w:w="1701" w:type="dxa"/>
                              </w:tcPr>
                              <w:p w14:paraId="557C71CA" w14:textId="77777777" w:rsidR="00440A30" w:rsidRPr="0016462B" w:rsidRDefault="00000000" w:rsidP="00440A30">
                                <w:pPr>
                                  <w:pStyle w:val="Tablebodycopy"/>
                                  <w:spacing w:before="60" w:after="60" w:line="360" w:lineRule="auto"/>
                                  <w:ind w:left="0"/>
                                  <w:rPr>
                                    <w:rFonts w:cs="Arial"/>
                                    <w:b/>
                                    <w:color w:val="auto"/>
                                    <w:szCs w:val="20"/>
                                  </w:rPr>
                                </w:pPr>
                                <w:sdt>
                                  <w:sdtPr>
                                    <w:rPr>
                                      <w:rFonts w:cs="Arial"/>
                                      <w:b/>
                                      <w:szCs w:val="20"/>
                                    </w:rPr>
                                    <w:id w:val="-600644496"/>
                                    <w:placeholder>
                                      <w:docPart w:val="C90E4DD0FE764C15842F9281166FC3D4"/>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2BC563FA" w14:textId="77777777" w:rsidTr="00407CB0">
                            <w:tc>
                              <w:tcPr>
                                <w:tcW w:w="8222" w:type="dxa"/>
                              </w:tcPr>
                              <w:p w14:paraId="2E8C6C18"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3) The efficient discharge by the DNO Parties and IDNO Parties of obligations imposed upon them in their Distribution Licences</w:t>
                                </w:r>
                              </w:p>
                            </w:tc>
                            <w:tc>
                              <w:tcPr>
                                <w:tcW w:w="1701" w:type="dxa"/>
                              </w:tcPr>
                              <w:p w14:paraId="5C1BA63D" w14:textId="77777777" w:rsidR="00440A30" w:rsidRPr="0016462B" w:rsidRDefault="00000000" w:rsidP="00440A30">
                                <w:pPr>
                                  <w:pStyle w:val="Tablebodycopy"/>
                                  <w:spacing w:before="60" w:after="60" w:line="360" w:lineRule="auto"/>
                                  <w:ind w:left="0"/>
                                  <w:rPr>
                                    <w:rFonts w:cs="Arial"/>
                                    <w:b/>
                                    <w:color w:val="auto"/>
                                    <w:szCs w:val="20"/>
                                  </w:rPr>
                                </w:pPr>
                                <w:sdt>
                                  <w:sdtPr>
                                    <w:rPr>
                                      <w:rFonts w:cs="Arial"/>
                                      <w:b/>
                                      <w:szCs w:val="20"/>
                                    </w:rPr>
                                    <w:id w:val="156275488"/>
                                    <w:placeholder>
                                      <w:docPart w:val="2D74AD7D53774DAEBA25146797C79764"/>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17CBF87D" w14:textId="77777777" w:rsidTr="00407CB0">
                            <w:tc>
                              <w:tcPr>
                                <w:tcW w:w="8222" w:type="dxa"/>
                              </w:tcPr>
                              <w:p w14:paraId="4E994449"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 xml:space="preserve">4) The promotion of efficiency in the implementation and administration of the DCUSA </w:t>
                                </w:r>
                              </w:p>
                            </w:tc>
                            <w:tc>
                              <w:tcPr>
                                <w:tcW w:w="1701" w:type="dxa"/>
                              </w:tcPr>
                              <w:p w14:paraId="68DD95E2" w14:textId="77777777" w:rsidR="00440A30" w:rsidRPr="0016462B" w:rsidRDefault="00000000" w:rsidP="00440A30">
                                <w:pPr>
                                  <w:pStyle w:val="Tablebodycopy"/>
                                  <w:spacing w:before="60" w:after="60" w:line="360" w:lineRule="auto"/>
                                  <w:ind w:left="0"/>
                                  <w:rPr>
                                    <w:rFonts w:cs="Arial"/>
                                    <w:b/>
                                    <w:color w:val="auto"/>
                                    <w:szCs w:val="20"/>
                                  </w:rPr>
                                </w:pPr>
                                <w:sdt>
                                  <w:sdtPr>
                                    <w:rPr>
                                      <w:rFonts w:cs="Arial"/>
                                      <w:b/>
                                      <w:szCs w:val="20"/>
                                    </w:rPr>
                                    <w:id w:val="-1527171779"/>
                                    <w:placeholder>
                                      <w:docPart w:val="3B2EE32151D14E478FA95DC4E842C155"/>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15C7A5AD" w14:textId="77777777" w:rsidTr="00407CB0">
                            <w:tc>
                              <w:tcPr>
                                <w:tcW w:w="8222" w:type="dxa"/>
                              </w:tcPr>
                              <w:p w14:paraId="070890C8"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 xml:space="preserve">5) Compliance with the EU Internal Market Regulation and any relevant legally binding decisions of the European Commission and/or the Agency for the Co-operation of Energy Regulators </w:t>
                                </w:r>
                              </w:p>
                            </w:tc>
                            <w:tc>
                              <w:tcPr>
                                <w:tcW w:w="1701" w:type="dxa"/>
                              </w:tcPr>
                              <w:p w14:paraId="6EA6F310" w14:textId="77777777" w:rsidR="00440A30" w:rsidRPr="0016462B" w:rsidRDefault="00000000" w:rsidP="00440A30">
                                <w:pPr>
                                  <w:pStyle w:val="Tablebodycopy"/>
                                  <w:spacing w:before="60" w:after="60" w:line="360" w:lineRule="auto"/>
                                  <w:ind w:left="0"/>
                                  <w:rPr>
                                    <w:rFonts w:cs="Arial"/>
                                    <w:b/>
                                    <w:color w:val="auto"/>
                                    <w:szCs w:val="20"/>
                                  </w:rPr>
                                </w:pPr>
                                <w:sdt>
                                  <w:sdtPr>
                                    <w:rPr>
                                      <w:rFonts w:cs="Arial"/>
                                      <w:b/>
                                      <w:szCs w:val="20"/>
                                    </w:rPr>
                                    <w:id w:val="-1529415554"/>
                                    <w:placeholder>
                                      <w:docPart w:val="6CFF60A5FCE34CE0BE98032A8B965CEB"/>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bl>
                        <w:p w14:paraId="272B90E0" w14:textId="77777777" w:rsidR="00440A30" w:rsidRDefault="00000000" w:rsidP="00440A30"/>
                      </w:sdtContent>
                    </w:sdt>
                    <w:p w14:paraId="667FE6BC" w14:textId="67300E66" w:rsidR="00440A30" w:rsidRDefault="00440A30"/>
                  </w:txbxContent>
                </v:textbox>
                <w10:wrap type="topAndBottom" anchorx="margin"/>
              </v:shape>
            </w:pict>
          </mc:Fallback>
        </mc:AlternateContent>
      </w:r>
      <w:r w:rsidR="00440A30">
        <w:rPr>
          <w:noProof/>
        </w:rPr>
        <mc:AlternateContent>
          <mc:Choice Requires="wps">
            <w:drawing>
              <wp:anchor distT="45720" distB="45720" distL="114300" distR="114300" simplePos="0" relativeHeight="251663360" behindDoc="0" locked="0" layoutInCell="1" allowOverlap="0" wp14:anchorId="318882DC" wp14:editId="2C354404">
                <wp:simplePos x="0" y="0"/>
                <wp:positionH relativeFrom="margin">
                  <wp:align>center</wp:align>
                </wp:positionH>
                <wp:positionV relativeFrom="paragraph">
                  <wp:posOffset>107950</wp:posOffset>
                </wp:positionV>
                <wp:extent cx="2475230" cy="15402560"/>
                <wp:effectExtent l="0" t="0" r="0" b="0"/>
                <wp:wrapTopAndBottom/>
                <wp:docPr id="4" name="Charging Objectiv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5230" cy="15402560"/>
                        </a:xfrm>
                        <a:prstGeom prst="rect">
                          <a:avLst/>
                        </a:prstGeom>
                        <a:solidFill>
                          <a:srgbClr val="FFFFFF"/>
                        </a:solidFill>
                        <a:ln w="9525">
                          <a:solidFill>
                            <a:srgbClr val="000000"/>
                          </a:solidFill>
                          <a:miter lim="800000"/>
                          <a:headEnd/>
                          <a:tailEnd/>
                        </a:ln>
                      </wps:spPr>
                      <wps:txbx>
                        <w:txbxContent>
                          <w:sdt>
                            <w:sdtPr>
                              <w:rPr>
                                <w:rFonts w:asciiTheme="minorHAnsi" w:eastAsiaTheme="minorHAnsi" w:hAnsiTheme="minorHAnsi" w:cstheme="minorBidi"/>
                                <w:b w:val="0"/>
                                <w:bCs w:val="0"/>
                                <w:color w:val="4D4D4D"/>
                                <w:kern w:val="2"/>
                                <w:sz w:val="22"/>
                                <w:szCs w:val="22"/>
                                <w14:ligatures w14:val="standardContextual"/>
                              </w:rPr>
                              <w:id w:val="-1871903674"/>
                              <w:docPartList>
                                <w:docPartGallery w:val="Custom Quick Parts"/>
                                <w:docPartCategory w:val="General"/>
                              </w:docPartList>
                            </w:sdtPr>
                            <w:sdtEndPr>
                              <w:rPr>
                                <w:rFonts w:ascii="Arial" w:eastAsia="Times New Roman" w:hAnsi="Arial" w:cs="Times New Roman"/>
                                <w:color w:val="auto"/>
                                <w:kern w:val="0"/>
                                <w:sz w:val="20"/>
                                <w:szCs w:val="24"/>
                                <w14:ligatures w14:val="none"/>
                              </w:rPr>
                            </w:sdtEndPr>
                            <w:sdtContent>
                              <w:p w14:paraId="4D4F1F0A" w14:textId="04B1C798" w:rsidR="00440A30" w:rsidRPr="0020519F" w:rsidRDefault="00440A30" w:rsidP="00440A30">
                                <w:pPr>
                                  <w:pStyle w:val="Heading4"/>
                                  <w:rPr>
                                    <w:b w:val="0"/>
                                    <w:bCs w:val="0"/>
                                    <w:i/>
                                    <w:iCs/>
                                    <w:sz w:val="18"/>
                                    <w:szCs w:val="22"/>
                                  </w:rPr>
                                </w:pPr>
                                <w:r w:rsidRPr="0020519F">
                                  <w:t xml:space="preserve">DCUSA Charging Objectives </w:t>
                                </w:r>
                                <w:r>
                                  <w:rPr>
                                    <w:b w:val="0"/>
                                    <w:bCs w:val="0"/>
                                    <w:color w:val="00B274"/>
                                  </w:rPr>
                                  <w:t>P</w:t>
                                </w:r>
                                <w:r w:rsidRPr="00740BBA">
                                  <w:rPr>
                                    <w:b w:val="0"/>
                                    <w:bCs w:val="0"/>
                                    <w:color w:val="00B274"/>
                                  </w:rPr>
                                  <w:t>lease tick the relevant boxes.</w:t>
                                </w:r>
                              </w:p>
                              <w:tbl>
                                <w:tblPr>
                                  <w:tblStyle w:val="PlainTable2"/>
                                  <w:tblW w:w="0" w:type="auto"/>
                                  <w:tblLook w:val="0480" w:firstRow="0" w:lastRow="0" w:firstColumn="1" w:lastColumn="0" w:noHBand="0" w:noVBand="1"/>
                                </w:tblPr>
                                <w:tblGrid>
                                  <w:gridCol w:w="2557"/>
                                  <w:gridCol w:w="1054"/>
                                </w:tblGrid>
                                <w:tr w:rsidR="00440A30" w:rsidRPr="0016462B" w14:paraId="51539431" w14:textId="77777777" w:rsidTr="00407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7" w:type="dxa"/>
                                    </w:tcPr>
                                    <w:p w14:paraId="6F66A696"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1)</w:t>
                                      </w:r>
                                      <w:r w:rsidRPr="00EE11CE">
                                        <w:rPr>
                                          <w:rFonts w:cs="Arial"/>
                                          <w:b w:val="0"/>
                                          <w:color w:val="auto"/>
                                          <w:szCs w:val="20"/>
                                        </w:rPr>
                                        <w:t xml:space="preserve"> The development, maintenance and operation by the DNO Parties and IDNO Parties of efficient, co-ordinated, and economical Distribution Networks</w:t>
                                      </w:r>
                                      <w:r w:rsidRPr="00EE11CE">
                                        <w:rPr>
                                          <w:rFonts w:cs="Arial"/>
                                          <w:b w:val="0"/>
                                          <w:szCs w:val="20"/>
                                        </w:rPr>
                                        <w:t xml:space="preserve"> </w:t>
                                      </w:r>
                                    </w:p>
                                  </w:tc>
                                  <w:tc>
                                    <w:tcPr>
                                      <w:tcW w:w="1842" w:type="dxa"/>
                                    </w:tcPr>
                                    <w:p w14:paraId="5011AE2B" w14:textId="77777777" w:rsidR="00440A30" w:rsidRPr="0016462B" w:rsidRDefault="00000000" w:rsidP="00440A30">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724564232"/>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1EBB4599" w14:textId="77777777" w:rsidTr="00407CB0">
                                  <w:tc>
                                    <w:tcPr>
                                      <w:cnfStyle w:val="001000000000" w:firstRow="0" w:lastRow="0" w:firstColumn="1" w:lastColumn="0" w:oddVBand="0" w:evenVBand="0" w:oddHBand="0" w:evenHBand="0" w:firstRowFirstColumn="0" w:firstRowLastColumn="0" w:lastRowFirstColumn="0" w:lastRowLastColumn="0"/>
                                      <w:tcW w:w="7797" w:type="dxa"/>
                                    </w:tcPr>
                                    <w:p w14:paraId="0E68FD36"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2)</w:t>
                                      </w:r>
                                      <w:r w:rsidRPr="00EE11CE">
                                        <w:rPr>
                                          <w:rFonts w:cs="Arial"/>
                                          <w:b w:val="0"/>
                                          <w:color w:val="auto"/>
                                          <w:szCs w:val="20"/>
                                        </w:rPr>
                                        <w:t xml:space="preserve">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1842" w:type="dxa"/>
                                    </w:tcPr>
                                    <w:p w14:paraId="6CC6B930" w14:textId="77777777" w:rsidR="00440A30" w:rsidRPr="0016462B" w:rsidRDefault="00000000" w:rsidP="00440A30">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106629710"/>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4F49072A" w14:textId="77777777" w:rsidTr="00407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7" w:type="dxa"/>
                                    </w:tcPr>
                                    <w:p w14:paraId="1169CC70"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3)</w:t>
                                      </w:r>
                                      <w:r w:rsidRPr="00EE11CE">
                                        <w:rPr>
                                          <w:rFonts w:cs="Arial"/>
                                          <w:b w:val="0"/>
                                          <w:color w:val="auto"/>
                                          <w:szCs w:val="20"/>
                                        </w:rPr>
                                        <w:t xml:space="preserve"> 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1842" w:type="dxa"/>
                                    </w:tcPr>
                                    <w:p w14:paraId="22D48D9A" w14:textId="77777777" w:rsidR="00440A30" w:rsidRPr="0016462B" w:rsidRDefault="00000000" w:rsidP="00440A30">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1504503583"/>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7CC6CFF5" w14:textId="77777777" w:rsidTr="00407CB0">
                                  <w:tc>
                                    <w:tcPr>
                                      <w:cnfStyle w:val="001000000000" w:firstRow="0" w:lastRow="0" w:firstColumn="1" w:lastColumn="0" w:oddVBand="0" w:evenVBand="0" w:oddHBand="0" w:evenHBand="0" w:firstRowFirstColumn="0" w:firstRowLastColumn="0" w:lastRowFirstColumn="0" w:lastRowLastColumn="0"/>
                                      <w:tcW w:w="7797" w:type="dxa"/>
                                    </w:tcPr>
                                    <w:p w14:paraId="3FA4B544"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4)</w:t>
                                      </w:r>
                                      <w:r w:rsidRPr="00EE11CE">
                                        <w:rPr>
                                          <w:rFonts w:cs="Arial"/>
                                          <w:b w:val="0"/>
                                          <w:color w:val="auto"/>
                                          <w:szCs w:val="20"/>
                                        </w:rPr>
                                        <w:t xml:space="preserve"> That, so far as is consistent with Clauses 3.2.1 to 3.2.3, the Charging Methodologies, so far as is reasonably practicable, properly take account of developments in each DNO Party’s Distribution Business</w:t>
                                      </w:r>
                                    </w:p>
                                  </w:tc>
                                  <w:tc>
                                    <w:tcPr>
                                      <w:tcW w:w="1842" w:type="dxa"/>
                                    </w:tcPr>
                                    <w:p w14:paraId="2CCAD7D5" w14:textId="77777777" w:rsidR="00440A30" w:rsidRPr="0016462B" w:rsidRDefault="00000000" w:rsidP="00440A30">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922257596"/>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47B640A4" w14:textId="77777777" w:rsidTr="00407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7" w:type="dxa"/>
                                    </w:tcPr>
                                    <w:p w14:paraId="7224D214"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5)</w:t>
                                      </w:r>
                                      <w:r w:rsidRPr="00EE11CE">
                                        <w:rPr>
                                          <w:rFonts w:cs="Arial"/>
                                          <w:b w:val="0"/>
                                          <w:color w:val="auto"/>
                                          <w:szCs w:val="20"/>
                                        </w:rPr>
                                        <w:t xml:space="preserve"> 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1842" w:type="dxa"/>
                                    </w:tcPr>
                                    <w:p w14:paraId="099C2EA6" w14:textId="77777777" w:rsidR="00440A30" w:rsidRPr="0016462B" w:rsidRDefault="00000000" w:rsidP="00440A30">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1054312880"/>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43DAB3C5" w14:textId="77777777" w:rsidTr="00407CB0">
                                  <w:tc>
                                    <w:tcPr>
                                      <w:cnfStyle w:val="001000000000" w:firstRow="0" w:lastRow="0" w:firstColumn="1" w:lastColumn="0" w:oddVBand="0" w:evenVBand="0" w:oddHBand="0" w:evenHBand="0" w:firstRowFirstColumn="0" w:firstRowLastColumn="0" w:lastRowFirstColumn="0" w:lastRowLastColumn="0"/>
                                      <w:tcW w:w="7797" w:type="dxa"/>
                                    </w:tcPr>
                                    <w:p w14:paraId="35DA9F1B"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6)</w:t>
                                      </w:r>
                                      <w:r w:rsidRPr="00EE11CE">
                                        <w:rPr>
                                          <w:rFonts w:cs="Arial"/>
                                          <w:b w:val="0"/>
                                          <w:color w:val="auto"/>
                                          <w:szCs w:val="20"/>
                                        </w:rPr>
                                        <w:t xml:space="preserve"> That compliance with the Charging Methodologies promotes efficiency in its own implementation and administration.</w:t>
                                      </w:r>
                                    </w:p>
                                  </w:tc>
                                  <w:tc>
                                    <w:tcPr>
                                      <w:tcW w:w="1842" w:type="dxa"/>
                                    </w:tcPr>
                                    <w:p w14:paraId="1F16AC3F" w14:textId="77777777" w:rsidR="00440A30" w:rsidRPr="0016462B" w:rsidRDefault="00000000" w:rsidP="00440A30">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762272747"/>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bl>
                              <w:p w14:paraId="54DB0CD7" w14:textId="1E018545" w:rsidR="00440A30" w:rsidRDefault="00000000" w:rsidP="00440A30">
                                <w:pPr>
                                  <w:pStyle w:val="Footer"/>
                                </w:pPr>
                              </w:p>
                            </w:sdtContent>
                          </w:sdt>
                        </w:txbxContent>
                      </wps:txbx>
                      <wps:bodyPr rot="0" vert="horz" wrap="square" lIns="91440" tIns="45720" rIns="91440" bIns="45720" anchor="t" anchorCtr="0">
                        <a:spAutoFit/>
                      </wps:bodyPr>
                    </wps:wsp>
                  </a:graphicData>
                </a:graphic>
                <wp14:sizeRelH relativeFrom="margin">
                  <wp14:pctWidth>104000</wp14:pctWidth>
                </wp14:sizeRelH>
                <wp14:sizeRelV relativeFrom="margin">
                  <wp14:pctHeight>62000</wp14:pctHeight>
                </wp14:sizeRelV>
              </wp:anchor>
            </w:drawing>
          </mc:Choice>
          <mc:Fallback>
            <w:pict>
              <v:shape w14:anchorId="318882DC" id="Charging Objectives" o:spid="_x0000_s1029" type="#_x0000_t202" style="position:absolute;left:0;text-align:left;margin-left:0;margin-top:8.5pt;width:194.9pt;height:1212.8pt;z-index:251663360;visibility:hidden;mso-wrap-style:square;mso-width-percent:1040;mso-height-percent:620;mso-wrap-distance-left:9pt;mso-wrap-distance-top:3.6pt;mso-wrap-distance-right:9pt;mso-wrap-distance-bottom:3.6pt;mso-position-horizontal:center;mso-position-horizontal-relative:margin;mso-position-vertical:absolute;mso-position-vertical-relative:text;mso-width-percent:1040;mso-height-percent:62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" o:allowoverlap="f">
                <v:textbox style="mso-fit-shape-to-text:t">
                  <w:txbxContent>
                    <w:sdt>
                      <w:sdtPr>
                        <w:rPr>
                          <w:rFonts w:asciiTheme="minorHAnsi" w:eastAsiaTheme="minorHAnsi" w:hAnsiTheme="minorHAnsi" w:cstheme="minorBidi"/>
                          <w:b w:val="0"/>
                          <w:bCs w:val="0"/>
                          <w:color w:val="4D4D4D"/>
                          <w:kern w:val="2"/>
                          <w:sz w:val="22"/>
                          <w:szCs w:val="22"/>
                          <w14:ligatures w14:val="standardContextual"/>
                        </w:rPr>
                        <w:id w:val="-1871903674"/>
                        <w:docPartList>
                          <w:docPartGallery w:val="Custom Quick Parts"/>
                          <w:docPartCategory w:val="General"/>
                        </w:docPartList>
                      </w:sdtPr>
                      <w:sdtEndPr>
                        <w:rPr>
                          <w:rFonts w:ascii="Arial" w:eastAsia="Times New Roman" w:hAnsi="Arial" w:cs="Times New Roman"/>
                          <w:color w:val="auto"/>
                          <w:kern w:val="0"/>
                          <w:sz w:val="20"/>
                          <w:szCs w:val="24"/>
                          <w14:ligatures w14:val="none"/>
                        </w:rPr>
                      </w:sdtEndPr>
                      <w:sdtContent>
                        <w:p w14:paraId="4D4F1F0A" w14:textId="04B1C798" w:rsidR="00440A30" w:rsidRPr="0020519F" w:rsidRDefault="00440A30" w:rsidP="00440A30">
                          <w:pPr>
                            <w:pStyle w:val="Heading4"/>
                            <w:rPr>
                              <w:b w:val="0"/>
                              <w:bCs w:val="0"/>
                              <w:i/>
                              <w:iCs/>
                              <w:sz w:val="18"/>
                              <w:szCs w:val="22"/>
                            </w:rPr>
                          </w:pPr>
                          <w:r w:rsidRPr="0020519F">
                            <w:t xml:space="preserve">DCUSA Charging Objectives </w:t>
                          </w:r>
                          <w:r>
                            <w:rPr>
                              <w:b w:val="0"/>
                              <w:bCs w:val="0"/>
                              <w:color w:val="00B274"/>
                            </w:rPr>
                            <w:t>P</w:t>
                          </w:r>
                          <w:r w:rsidRPr="00740BBA">
                            <w:rPr>
                              <w:b w:val="0"/>
                              <w:bCs w:val="0"/>
                              <w:color w:val="00B274"/>
                            </w:rPr>
                            <w:t>lease tick the relevant boxes.</w:t>
                          </w:r>
                        </w:p>
                        <w:tbl>
                          <w:tblPr>
                            <w:tblStyle w:val="PlainTable2"/>
                            <w:tblW w:w="0" w:type="auto"/>
                            <w:tblLook w:val="0480" w:firstRow="0" w:lastRow="0" w:firstColumn="1" w:lastColumn="0" w:noHBand="0" w:noVBand="1"/>
                          </w:tblPr>
                          <w:tblGrid>
                            <w:gridCol w:w="2557"/>
                            <w:gridCol w:w="1054"/>
                          </w:tblGrid>
                          <w:tr w:rsidR="00440A30" w:rsidRPr="0016462B" w14:paraId="51539431" w14:textId="77777777" w:rsidTr="00407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7" w:type="dxa"/>
                              </w:tcPr>
                              <w:p w14:paraId="6F66A696"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1)</w:t>
                                </w:r>
                                <w:r w:rsidRPr="00EE11CE">
                                  <w:rPr>
                                    <w:rFonts w:cs="Arial"/>
                                    <w:b w:val="0"/>
                                    <w:color w:val="auto"/>
                                    <w:szCs w:val="20"/>
                                  </w:rPr>
                                  <w:t xml:space="preserve"> The development, maintenance and operation by the DNO Parties and IDNO Parties of efficient, co-ordinated, and economical Distribution Networks</w:t>
                                </w:r>
                                <w:r w:rsidRPr="00EE11CE">
                                  <w:rPr>
                                    <w:rFonts w:cs="Arial"/>
                                    <w:b w:val="0"/>
                                    <w:szCs w:val="20"/>
                                  </w:rPr>
                                  <w:t xml:space="preserve"> </w:t>
                                </w:r>
                              </w:p>
                            </w:tc>
                            <w:tc>
                              <w:tcPr>
                                <w:tcW w:w="1842" w:type="dxa"/>
                              </w:tcPr>
                              <w:p w14:paraId="5011AE2B" w14:textId="77777777" w:rsidR="00440A30" w:rsidRPr="0016462B" w:rsidRDefault="00000000" w:rsidP="00440A30">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724564232"/>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1EBB4599" w14:textId="77777777" w:rsidTr="00407CB0">
                            <w:tc>
                              <w:tcPr>
                                <w:cnfStyle w:val="001000000000" w:firstRow="0" w:lastRow="0" w:firstColumn="1" w:lastColumn="0" w:oddVBand="0" w:evenVBand="0" w:oddHBand="0" w:evenHBand="0" w:firstRowFirstColumn="0" w:firstRowLastColumn="0" w:lastRowFirstColumn="0" w:lastRowLastColumn="0"/>
                                <w:tcW w:w="7797" w:type="dxa"/>
                              </w:tcPr>
                              <w:p w14:paraId="0E68FD36"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2)</w:t>
                                </w:r>
                                <w:r w:rsidRPr="00EE11CE">
                                  <w:rPr>
                                    <w:rFonts w:cs="Arial"/>
                                    <w:b w:val="0"/>
                                    <w:color w:val="auto"/>
                                    <w:szCs w:val="20"/>
                                  </w:rPr>
                                  <w:t xml:space="preserve">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1842" w:type="dxa"/>
                              </w:tcPr>
                              <w:p w14:paraId="6CC6B930" w14:textId="77777777" w:rsidR="00440A30" w:rsidRPr="0016462B" w:rsidRDefault="00000000" w:rsidP="00440A30">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106629710"/>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4F49072A" w14:textId="77777777" w:rsidTr="00407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7" w:type="dxa"/>
                              </w:tcPr>
                              <w:p w14:paraId="1169CC70"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3)</w:t>
                                </w:r>
                                <w:r w:rsidRPr="00EE11CE">
                                  <w:rPr>
                                    <w:rFonts w:cs="Arial"/>
                                    <w:b w:val="0"/>
                                    <w:color w:val="auto"/>
                                    <w:szCs w:val="20"/>
                                  </w:rPr>
                                  <w:t xml:space="preserve"> 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1842" w:type="dxa"/>
                              </w:tcPr>
                              <w:p w14:paraId="22D48D9A" w14:textId="77777777" w:rsidR="00440A30" w:rsidRPr="0016462B" w:rsidRDefault="00000000" w:rsidP="00440A30">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1504503583"/>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7CC6CFF5" w14:textId="77777777" w:rsidTr="00407CB0">
                            <w:tc>
                              <w:tcPr>
                                <w:cnfStyle w:val="001000000000" w:firstRow="0" w:lastRow="0" w:firstColumn="1" w:lastColumn="0" w:oddVBand="0" w:evenVBand="0" w:oddHBand="0" w:evenHBand="0" w:firstRowFirstColumn="0" w:firstRowLastColumn="0" w:lastRowFirstColumn="0" w:lastRowLastColumn="0"/>
                                <w:tcW w:w="7797" w:type="dxa"/>
                              </w:tcPr>
                              <w:p w14:paraId="3FA4B544"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4)</w:t>
                                </w:r>
                                <w:r w:rsidRPr="00EE11CE">
                                  <w:rPr>
                                    <w:rFonts w:cs="Arial"/>
                                    <w:b w:val="0"/>
                                    <w:color w:val="auto"/>
                                    <w:szCs w:val="20"/>
                                  </w:rPr>
                                  <w:t xml:space="preserve"> That, so far as is consistent with Clauses 3.2.1 to 3.2.3, the Charging Methodologies, so far as is reasonably practicable, properly take account of developments in each DNO Party’s Distribution Business</w:t>
                                </w:r>
                              </w:p>
                            </w:tc>
                            <w:tc>
                              <w:tcPr>
                                <w:tcW w:w="1842" w:type="dxa"/>
                              </w:tcPr>
                              <w:p w14:paraId="2CCAD7D5" w14:textId="77777777" w:rsidR="00440A30" w:rsidRPr="0016462B" w:rsidRDefault="00000000" w:rsidP="00440A30">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922257596"/>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47B640A4" w14:textId="77777777" w:rsidTr="00407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7" w:type="dxa"/>
                              </w:tcPr>
                              <w:p w14:paraId="7224D214"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5)</w:t>
                                </w:r>
                                <w:r w:rsidRPr="00EE11CE">
                                  <w:rPr>
                                    <w:rFonts w:cs="Arial"/>
                                    <w:b w:val="0"/>
                                    <w:color w:val="auto"/>
                                    <w:szCs w:val="20"/>
                                  </w:rPr>
                                  <w:t xml:space="preserve"> 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1842" w:type="dxa"/>
                              </w:tcPr>
                              <w:p w14:paraId="099C2EA6" w14:textId="77777777" w:rsidR="00440A30" w:rsidRPr="0016462B" w:rsidRDefault="00000000" w:rsidP="00440A30">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1054312880"/>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43DAB3C5" w14:textId="77777777" w:rsidTr="00407CB0">
                            <w:tc>
                              <w:tcPr>
                                <w:cnfStyle w:val="001000000000" w:firstRow="0" w:lastRow="0" w:firstColumn="1" w:lastColumn="0" w:oddVBand="0" w:evenVBand="0" w:oddHBand="0" w:evenHBand="0" w:firstRowFirstColumn="0" w:firstRowLastColumn="0" w:lastRowFirstColumn="0" w:lastRowLastColumn="0"/>
                                <w:tcW w:w="7797" w:type="dxa"/>
                              </w:tcPr>
                              <w:p w14:paraId="35DA9F1B"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6)</w:t>
                                </w:r>
                                <w:r w:rsidRPr="00EE11CE">
                                  <w:rPr>
                                    <w:rFonts w:cs="Arial"/>
                                    <w:b w:val="0"/>
                                    <w:color w:val="auto"/>
                                    <w:szCs w:val="20"/>
                                  </w:rPr>
                                  <w:t xml:space="preserve"> That compliance with the Charging Methodologies promotes efficiency in its own implementation and administration.</w:t>
                                </w:r>
                              </w:p>
                            </w:tc>
                            <w:tc>
                              <w:tcPr>
                                <w:tcW w:w="1842" w:type="dxa"/>
                              </w:tcPr>
                              <w:p w14:paraId="1F16AC3F" w14:textId="77777777" w:rsidR="00440A30" w:rsidRPr="0016462B" w:rsidRDefault="00000000" w:rsidP="00440A30">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762272747"/>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bl>
                        <w:p w14:paraId="54DB0CD7" w14:textId="1E018545" w:rsidR="00440A30" w:rsidRDefault="00000000" w:rsidP="00440A30">
                          <w:pPr>
                            <w:pStyle w:val="Footer"/>
                          </w:pPr>
                        </w:p>
                      </w:sdtContent>
                    </w:sdt>
                  </w:txbxContent>
                </v:textbox>
                <w10:wrap type="topAndBottom" anchorx="margin"/>
              </v:shape>
            </w:pict>
          </mc:Fallback>
        </mc:AlternateContent>
      </w:r>
    </w:p>
    <w:sectPr w:rsidR="00440A30" w:rsidRPr="005B31DE" w:rsidSect="002A546A">
      <w:headerReference w:type="default" r:id="rId28"/>
      <w:footerReference w:type="default" r:id="rId29"/>
      <w:headerReference w:type="first" r:id="rId30"/>
      <w:footerReference w:type="first" r:id="rId31"/>
      <w:pgSz w:w="11906" w:h="16838" w:code="9"/>
      <w:pgMar w:top="1276" w:right="1080" w:bottom="1135" w:left="1080" w:header="142"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ohnstone, Drew (Northern Powergrid)" w:date="2025-11-24T11:59:00Z" w:initials="DJ">
    <w:p w14:paraId="4FAF42B7" w14:textId="77777777" w:rsidR="00EB6DE8" w:rsidRDefault="00EB6DE8" w:rsidP="00EB6DE8">
      <w:pPr>
        <w:pStyle w:val="CommentText"/>
      </w:pPr>
      <w:r>
        <w:rPr>
          <w:rStyle w:val="CommentReference"/>
        </w:rPr>
        <w:annotationRef/>
      </w:r>
      <w:r>
        <w:t>The DNO’s are all aligned in their approach and interpretation of the CCCM.</w:t>
      </w:r>
    </w:p>
  </w:comment>
  <w:comment w:id="1" w:author="Andy Green" w:date="2025-11-25T13:14:00Z" w:initials="AG">
    <w:p w14:paraId="5F27AC87" w14:textId="77777777" w:rsidR="00063800" w:rsidRDefault="00063800" w:rsidP="00063800">
      <w:pPr>
        <w:pStyle w:val="CommentText"/>
      </w:pPr>
      <w:r>
        <w:rPr>
          <w:rStyle w:val="CommentReference"/>
        </w:rPr>
        <w:annotationRef/>
      </w:r>
      <w:r>
        <w:t>Agreed</w:t>
      </w:r>
    </w:p>
  </w:comment>
  <w:comment w:id="2" w:author="Andy Green" w:date="2025-11-05T11:27:00Z" w:initials="AG">
    <w:p w14:paraId="14EDB035" w14:textId="19B9A88C" w:rsidR="004E62E7" w:rsidRDefault="004E62E7" w:rsidP="004E62E7">
      <w:pPr>
        <w:pStyle w:val="CommentText"/>
      </w:pPr>
      <w:r>
        <w:rPr>
          <w:rStyle w:val="CommentReference"/>
        </w:rPr>
        <w:annotationRef/>
      </w:r>
      <w:r>
        <w:t>Tbc</w:t>
      </w:r>
    </w:p>
  </w:comment>
  <w:comment w:id="3" w:author="Johnstone, Drew (Northern Powergrid)" w:date="2025-11-24T10:59:00Z" w:initials="DJ">
    <w:p w14:paraId="3247DA25" w14:textId="77777777" w:rsidR="00635CC3" w:rsidRDefault="00635CC3" w:rsidP="00635CC3">
      <w:pPr>
        <w:pStyle w:val="CommentText"/>
      </w:pPr>
      <w:r>
        <w:rPr>
          <w:rStyle w:val="CommentReference"/>
        </w:rPr>
        <w:annotationRef/>
      </w:r>
      <w:r>
        <w:t>Given some of the options proposed in this paper will impact DUoS, consideration is needed as to if suppliers and any other impacted parties need to be included here or not.</w:t>
      </w:r>
    </w:p>
  </w:comment>
  <w:comment w:id="4" w:author="Johnstone, Drew (Northern Powergrid)" w:date="2025-11-24T14:14:00Z" w:initials="DJ">
    <w:p w14:paraId="1EEE4AB9" w14:textId="77777777" w:rsidR="00BE6DF5" w:rsidRDefault="00BE6DF5" w:rsidP="00BE6DF5">
      <w:pPr>
        <w:pStyle w:val="CommentText"/>
      </w:pPr>
      <w:r>
        <w:rPr>
          <w:rStyle w:val="CommentReference"/>
        </w:rPr>
        <w:annotationRef/>
      </w:r>
      <w:r>
        <w:t>Option 2 would involve potential license changes, do these need to be listed here or just the DCUSA related ones only?</w:t>
      </w:r>
    </w:p>
  </w:comment>
  <w:comment w:id="5" w:author="Andy Green" w:date="2025-11-25T13:19:00Z" w:initials="AG">
    <w:p w14:paraId="6B0C848E" w14:textId="77777777" w:rsidR="00685722" w:rsidRDefault="00685722" w:rsidP="00685722">
      <w:pPr>
        <w:pStyle w:val="CommentText"/>
      </w:pPr>
      <w:r>
        <w:rPr>
          <w:rStyle w:val="CommentReference"/>
        </w:rPr>
        <w:annotationRef/>
      </w:r>
      <w:r>
        <w:t>Only schedule 22 impact within dcusa</w:t>
      </w:r>
    </w:p>
  </w:comment>
  <w:comment w:id="12" w:author="Johnstone, Drew (Northern Powergrid)" w:date="2025-11-24T11:56:00Z" w:initials="DJ">
    <w:p w14:paraId="28FF3447" w14:textId="3221FE01" w:rsidR="00CE2767" w:rsidRDefault="00EB6DE8" w:rsidP="00CE2767">
      <w:pPr>
        <w:pStyle w:val="CommentText"/>
      </w:pPr>
      <w:r>
        <w:rPr>
          <w:rStyle w:val="CommentReference"/>
        </w:rPr>
        <w:annotationRef/>
      </w:r>
      <w:r w:rsidR="00CE2767">
        <w:t>Does this need the additional justification adding from the license to further justify current DNO treatment i.e. Distribution System must be owned and operated by the DNO, or are we happy it appears in isolation later in the document?</w:t>
      </w:r>
    </w:p>
  </w:comment>
  <w:comment w:id="13" w:author="Andy Green" w:date="2025-11-25T14:06:00Z" w:initials="AG">
    <w:p w14:paraId="6B565558" w14:textId="77777777" w:rsidR="005F6149" w:rsidRDefault="005F6149" w:rsidP="005F6149">
      <w:pPr>
        <w:pStyle w:val="CommentText"/>
      </w:pPr>
      <w:r>
        <w:rPr>
          <w:rStyle w:val="CommentReference"/>
        </w:rPr>
        <w:annotationRef/>
      </w:r>
      <w:r>
        <w:t>Move up the why LDNOs are treated as single customers</w:t>
      </w:r>
    </w:p>
  </w:comment>
  <w:comment w:id="14" w:author="Johnstone, Drew (Northern Powergrid)" w:date="2025-11-24T12:11:00Z" w:initials="DJ">
    <w:p w14:paraId="7B992BF2" w14:textId="4B028058" w:rsidR="000E04C9" w:rsidRDefault="000E04C9" w:rsidP="000E04C9">
      <w:pPr>
        <w:pStyle w:val="CommentText"/>
      </w:pPr>
      <w:r>
        <w:rPr>
          <w:rStyle w:val="CommentReference"/>
        </w:rPr>
        <w:annotationRef/>
      </w:r>
      <w:r>
        <w:t>This is an important insertion, as this statement is not true if only a single IDNO customer is connected.</w:t>
      </w:r>
    </w:p>
  </w:comment>
  <w:comment w:id="15" w:author="Andy Green" w:date="2025-11-25T13:30:00Z" w:initials="AG">
    <w:p w14:paraId="657ED55F" w14:textId="77777777" w:rsidR="001873FF" w:rsidRDefault="001873FF" w:rsidP="001873FF">
      <w:pPr>
        <w:pStyle w:val="CommentText"/>
      </w:pPr>
      <w:r>
        <w:rPr>
          <w:rStyle w:val="CommentReference"/>
        </w:rPr>
        <w:annotationRef/>
      </w:r>
      <w:r>
        <w:t>Accept the changes in para 1.5</w:t>
      </w:r>
    </w:p>
  </w:comment>
  <w:comment w:id="16" w:author="Johnstone, Drew (Northern Powergrid)" w:date="2025-11-24T12:02:00Z" w:initials="DJ">
    <w:p w14:paraId="26D848BA" w14:textId="54DDD066" w:rsidR="00EB6DE8" w:rsidRDefault="00EB6DE8" w:rsidP="00EB6DE8">
      <w:pPr>
        <w:pStyle w:val="CommentText"/>
      </w:pPr>
      <w:r>
        <w:rPr>
          <w:rStyle w:val="CommentReference"/>
        </w:rPr>
        <w:annotationRef/>
      </w:r>
      <w:r>
        <w:t>I think example 6 would be good to insert here, or at least referenced/linked as it clearly paints the scenario being described.</w:t>
      </w:r>
    </w:p>
  </w:comment>
  <w:comment w:id="17" w:author="Andy Green" w:date="2025-11-25T13:32:00Z" w:initials="AG">
    <w:p w14:paraId="626B456E" w14:textId="77777777" w:rsidR="001873FF" w:rsidRDefault="001873FF" w:rsidP="001873FF">
      <w:pPr>
        <w:pStyle w:val="CommentText"/>
      </w:pPr>
      <w:r>
        <w:rPr>
          <w:rStyle w:val="CommentReference"/>
        </w:rPr>
        <w:annotationRef/>
      </w:r>
      <w:r>
        <w:t>Insert example 6</w:t>
      </w:r>
    </w:p>
  </w:comment>
  <w:comment w:id="18" w:author="Andy Green" w:date="2025-11-25T13:34:00Z" w:initials="AG">
    <w:p w14:paraId="7963EBD4" w14:textId="77777777" w:rsidR="001873FF" w:rsidRDefault="001873FF" w:rsidP="001873FF">
      <w:pPr>
        <w:pStyle w:val="CommentText"/>
      </w:pPr>
      <w:r>
        <w:rPr>
          <w:rStyle w:val="CommentReference"/>
        </w:rPr>
        <w:annotationRef/>
      </w:r>
      <w:r>
        <w:t>Insert CCCM</w:t>
      </w:r>
    </w:p>
  </w:comment>
  <w:comment w:id="21" w:author="Andy Green" w:date="2025-11-25T13:36:00Z" w:initials="AG">
    <w:p w14:paraId="7A238476" w14:textId="77777777" w:rsidR="001873FF" w:rsidRDefault="001873FF" w:rsidP="001873FF">
      <w:pPr>
        <w:pStyle w:val="CommentText"/>
      </w:pPr>
      <w:r>
        <w:rPr>
          <w:rStyle w:val="CommentReference"/>
        </w:rPr>
        <w:annotationRef/>
      </w:r>
      <w:r>
        <w:t>Update paras once the new wording is received.</w:t>
      </w:r>
    </w:p>
  </w:comment>
  <w:comment w:id="22" w:author="Johnstone, Drew (Northern Powergrid)" w:date="2025-11-24T12:31:00Z" w:initials="DJ">
    <w:p w14:paraId="20D3823F" w14:textId="31C069A2" w:rsidR="005240A7" w:rsidRDefault="005240A7" w:rsidP="005240A7">
      <w:pPr>
        <w:pStyle w:val="CommentText"/>
      </w:pPr>
      <w:r>
        <w:rPr>
          <w:rStyle w:val="CommentReference"/>
        </w:rPr>
        <w:annotationRef/>
      </w:r>
      <w:r>
        <w:t>Attempted to simplify and apply consistency with the diagrams</w:t>
      </w:r>
    </w:p>
  </w:comment>
  <w:comment w:id="23" w:author="Johnstone, Drew (Northern Powergrid)" w:date="2025-11-24T12:32:00Z" w:initials="DJ">
    <w:p w14:paraId="2E92DBE7" w14:textId="77777777" w:rsidR="005240A7" w:rsidRDefault="005240A7" w:rsidP="005240A7">
      <w:pPr>
        <w:pStyle w:val="CommentText"/>
      </w:pPr>
      <w:r>
        <w:rPr>
          <w:rStyle w:val="CommentReference"/>
        </w:rPr>
        <w:annotationRef/>
      </w:r>
      <w:r>
        <w:t>I have previously suggested some tweaks to these diagrams, these need to be reviewed and updated here where applicable.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FAF42B7" w15:done="1"/>
  <w15:commentEx w15:paraId="5F27AC87" w15:paraIdParent="4FAF42B7" w15:done="1"/>
  <w15:commentEx w15:paraId="14EDB035" w15:done="0"/>
  <w15:commentEx w15:paraId="3247DA25" w15:done="1"/>
  <w15:commentEx w15:paraId="1EEE4AB9" w15:done="1"/>
  <w15:commentEx w15:paraId="6B0C848E" w15:paraIdParent="1EEE4AB9" w15:done="1"/>
  <w15:commentEx w15:paraId="28FF3447" w15:done="1"/>
  <w15:commentEx w15:paraId="6B565558" w15:paraIdParent="28FF3447" w15:done="1"/>
  <w15:commentEx w15:paraId="7B992BF2" w15:done="1"/>
  <w15:commentEx w15:paraId="657ED55F" w15:paraIdParent="7B992BF2" w15:done="1"/>
  <w15:commentEx w15:paraId="26D848BA" w15:done="1"/>
  <w15:commentEx w15:paraId="626B456E" w15:paraIdParent="26D848BA" w15:done="1"/>
  <w15:commentEx w15:paraId="7963EBD4" w15:paraIdParent="26D848BA" w15:done="1"/>
  <w15:commentEx w15:paraId="7A238476" w15:done="1"/>
  <w15:commentEx w15:paraId="20D3823F" w15:done="1"/>
  <w15:commentEx w15:paraId="2E92DBE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0E5B2F" w16cex:dateUtc="2025-11-24T11:59:00Z"/>
  <w16cex:commentExtensible w16cex:durableId="70270266" w16cex:dateUtc="2025-11-25T13:14:00Z"/>
  <w16cex:commentExtensible w16cex:durableId="3464EBA5" w16cex:dateUtc="2025-11-05T11:27:00Z"/>
  <w16cex:commentExtensible w16cex:durableId="5F7971BF" w16cex:dateUtc="2025-11-24T10:59:00Z"/>
  <w16cex:commentExtensible w16cex:durableId="4924CE2E" w16cex:dateUtc="2025-11-24T14:14:00Z"/>
  <w16cex:commentExtensible w16cex:durableId="3064E842" w16cex:dateUtc="2025-11-25T13:19:00Z"/>
  <w16cex:commentExtensible w16cex:durableId="4FF6A019" w16cex:dateUtc="2025-11-24T11:56:00Z"/>
  <w16cex:commentExtensible w16cex:durableId="7E4C80B1" w16cex:dateUtc="2025-11-25T14:06:00Z"/>
  <w16cex:commentExtensible w16cex:durableId="358038C2" w16cex:dateUtc="2025-11-24T12:11:00Z"/>
  <w16cex:commentExtensible w16cex:durableId="55C783E4" w16cex:dateUtc="2025-11-25T13:30:00Z"/>
  <w16cex:commentExtensible w16cex:durableId="49E55A90" w16cex:dateUtc="2025-11-24T12:02:00Z"/>
  <w16cex:commentExtensible w16cex:durableId="7E4CA536" w16cex:dateUtc="2025-11-25T13:32:00Z"/>
  <w16cex:commentExtensible w16cex:durableId="087E3413" w16cex:dateUtc="2025-11-25T13:34:00Z"/>
  <w16cex:commentExtensible w16cex:durableId="69E3FB9F" w16cex:dateUtc="2025-11-25T13:36:00Z"/>
  <w16cex:commentExtensible w16cex:durableId="071E6C03" w16cex:dateUtc="2025-11-24T12:31:00Z"/>
  <w16cex:commentExtensible w16cex:durableId="284C7FF5" w16cex:dateUtc="2025-11-24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AF42B7" w16cid:durableId="3D0E5B2F"/>
  <w16cid:commentId w16cid:paraId="5F27AC87" w16cid:durableId="70270266"/>
  <w16cid:commentId w16cid:paraId="14EDB035" w16cid:durableId="3464EBA5"/>
  <w16cid:commentId w16cid:paraId="3247DA25" w16cid:durableId="5F7971BF"/>
  <w16cid:commentId w16cid:paraId="1EEE4AB9" w16cid:durableId="4924CE2E"/>
  <w16cid:commentId w16cid:paraId="6B0C848E" w16cid:durableId="3064E842"/>
  <w16cid:commentId w16cid:paraId="28FF3447" w16cid:durableId="4FF6A019"/>
  <w16cid:commentId w16cid:paraId="6B565558" w16cid:durableId="7E4C80B1"/>
  <w16cid:commentId w16cid:paraId="7B992BF2" w16cid:durableId="358038C2"/>
  <w16cid:commentId w16cid:paraId="657ED55F" w16cid:durableId="55C783E4"/>
  <w16cid:commentId w16cid:paraId="26D848BA" w16cid:durableId="49E55A90"/>
  <w16cid:commentId w16cid:paraId="626B456E" w16cid:durableId="7E4CA536"/>
  <w16cid:commentId w16cid:paraId="7963EBD4" w16cid:durableId="087E3413"/>
  <w16cid:commentId w16cid:paraId="7A238476" w16cid:durableId="69E3FB9F"/>
  <w16cid:commentId w16cid:paraId="20D3823F" w16cid:durableId="071E6C03"/>
  <w16cid:commentId w16cid:paraId="2E92DBE7" w16cid:durableId="284C7F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0FC6A" w14:textId="77777777" w:rsidR="00907375" w:rsidRDefault="00907375">
      <w:pPr>
        <w:spacing w:line="240" w:lineRule="auto"/>
      </w:pPr>
      <w:r>
        <w:separator/>
      </w:r>
    </w:p>
    <w:p w14:paraId="712069E9" w14:textId="77777777" w:rsidR="00907375" w:rsidRDefault="00907375"/>
  </w:endnote>
  <w:endnote w:type="continuationSeparator" w:id="0">
    <w:p w14:paraId="303A3EB7" w14:textId="77777777" w:rsidR="00907375" w:rsidRDefault="00907375">
      <w:pPr>
        <w:spacing w:line="240" w:lineRule="auto"/>
      </w:pPr>
      <w:r>
        <w:continuationSeparator/>
      </w:r>
    </w:p>
    <w:p w14:paraId="4584D1F0" w14:textId="77777777" w:rsidR="00907375" w:rsidRDefault="009073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3A27D" w14:textId="085DA300" w:rsidR="00A64E61" w:rsidRDefault="00A64E61"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lang w:val="en-US"/>
      </w:rPr>
    </w:pPr>
    <w:r w:rsidRPr="00384B5B">
      <w:rPr>
        <w:rFonts w:cs="Arial"/>
        <w:sz w:val="16"/>
        <w:szCs w:val="16"/>
        <w:lang w:val="en-US"/>
      </w:rPr>
      <w:t xml:space="preserve">DCP </w:t>
    </w:r>
    <w:r>
      <w:rPr>
        <w:rFonts w:cs="Arial"/>
        <w:sz w:val="16"/>
        <w:szCs w:val="16"/>
        <w:lang w:val="en-US"/>
      </w:rPr>
      <w:t>[</w:t>
    </w:r>
    <w:r w:rsidR="004E62E7">
      <w:rPr>
        <w:rFonts w:cs="Arial"/>
        <w:sz w:val="16"/>
        <w:szCs w:val="16"/>
        <w:lang w:val="en-US"/>
      </w:rPr>
      <w:t>46</w:t>
    </w:r>
    <w:r w:rsidR="0064532A">
      <w:rPr>
        <w:rFonts w:cs="Arial"/>
        <w:sz w:val="16"/>
        <w:szCs w:val="16"/>
        <w:lang w:val="en-US"/>
      </w:rPr>
      <w:t>4</w:t>
    </w:r>
    <w:r>
      <w:rPr>
        <w:rFonts w:cs="Arial"/>
        <w:sz w:val="16"/>
        <w:szCs w:val="16"/>
        <w:lang w:val="en-US"/>
      </w:rPr>
      <w:t>]</w:t>
    </w:r>
    <w:r w:rsidRPr="00384B5B">
      <w:rPr>
        <w:rFonts w:cs="Arial"/>
        <w:sz w:val="16"/>
        <w:szCs w:val="16"/>
        <w:lang w:val="en-US"/>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sz w:val="16"/>
        <w:szCs w:val="16"/>
        <w:lang w:val="en-US"/>
      </w:rPr>
      <w:t>9</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sz w:val="16"/>
        <w:szCs w:val="16"/>
        <w:lang w:val="en-US"/>
      </w:rPr>
      <w:t>9</w:t>
    </w:r>
    <w:r w:rsidRPr="000660DF">
      <w:rPr>
        <w:rFonts w:cs="Arial"/>
        <w:sz w:val="16"/>
        <w:szCs w:val="16"/>
        <w:lang w:val="en-US"/>
      </w:rPr>
      <w:fldChar w:fldCharType="end"/>
    </w:r>
    <w:r>
      <w:rPr>
        <w:rFonts w:cs="Arial"/>
        <w:sz w:val="16"/>
        <w:szCs w:val="16"/>
        <w:lang w:val="en-US"/>
      </w:rPr>
      <w:tab/>
      <w:t>Version 1.0</w:t>
    </w:r>
  </w:p>
  <w:p w14:paraId="5CCE9516" w14:textId="77777777" w:rsidR="00050AF7" w:rsidRPr="00792E6F" w:rsidRDefault="00A64E61" w:rsidP="00050AF7">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rPr>
    </w:pPr>
    <w:r>
      <w:rPr>
        <w:rFonts w:cs="Arial"/>
        <w:sz w:val="16"/>
        <w:szCs w:val="16"/>
        <w:lang w:val="en-US"/>
      </w:rPr>
      <w:t>Change Proposal Form</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sidR="00050AF7">
      <w:rPr>
        <w:rFonts w:cs="Arial"/>
        <w:sz w:val="16"/>
        <w:szCs w:val="16"/>
        <w:lang w:val="en-US"/>
      </w:rPr>
      <w:t>01 August 2025</w:t>
    </w:r>
  </w:p>
  <w:p w14:paraId="447D65BC" w14:textId="7C3A616D" w:rsidR="00A64E61" w:rsidRPr="000660DF" w:rsidRDefault="00A64E61"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4EF" w14:textId="3C4B5883" w:rsidR="00792E6F" w:rsidRDefault="00792E6F" w:rsidP="00792E6F">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lang w:val="en-US"/>
      </w:rPr>
    </w:pPr>
    <w:r w:rsidRPr="00384B5B">
      <w:rPr>
        <w:rFonts w:cs="Arial"/>
        <w:sz w:val="16"/>
        <w:szCs w:val="16"/>
        <w:lang w:val="en-US"/>
      </w:rPr>
      <w:t xml:space="preserve">DCP </w:t>
    </w:r>
    <w:r w:rsidR="00050AF7">
      <w:rPr>
        <w:rFonts w:cs="Arial"/>
        <w:sz w:val="16"/>
        <w:szCs w:val="16"/>
        <w:lang w:val="en-US"/>
      </w:rPr>
      <w:t>463</w:t>
    </w:r>
    <w:r w:rsidRPr="00384B5B">
      <w:rPr>
        <w:rFonts w:cs="Arial"/>
        <w:sz w:val="16"/>
        <w:szCs w:val="16"/>
        <w:lang w:val="en-US"/>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sz w:val="16"/>
        <w:szCs w:val="16"/>
        <w:lang w:val="en-US"/>
      </w:rPr>
      <w:t>2</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sz w:val="16"/>
        <w:szCs w:val="16"/>
        <w:lang w:val="en-US"/>
      </w:rPr>
      <w:t>12</w:t>
    </w:r>
    <w:r w:rsidRPr="000660DF">
      <w:rPr>
        <w:rFonts w:cs="Arial"/>
        <w:sz w:val="16"/>
        <w:szCs w:val="16"/>
        <w:lang w:val="en-US"/>
      </w:rPr>
      <w:fldChar w:fldCharType="end"/>
    </w:r>
    <w:r>
      <w:rPr>
        <w:rFonts w:cs="Arial"/>
        <w:sz w:val="16"/>
        <w:szCs w:val="16"/>
        <w:lang w:val="en-US"/>
      </w:rPr>
      <w:tab/>
      <w:t>Version 1.0</w:t>
    </w:r>
  </w:p>
  <w:p w14:paraId="7F294411" w14:textId="7506C0D0" w:rsidR="00792E6F" w:rsidRPr="00792E6F" w:rsidRDefault="00792E6F" w:rsidP="00792E6F">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rPr>
    </w:pPr>
    <w:r>
      <w:rPr>
        <w:rFonts w:cs="Arial"/>
        <w:sz w:val="16"/>
        <w:szCs w:val="16"/>
        <w:lang w:val="en-US"/>
      </w:rPr>
      <w:t>Change Proposal Form</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sidR="002338E3">
      <w:rPr>
        <w:rFonts w:cs="Arial"/>
        <w:sz w:val="16"/>
        <w:szCs w:val="16"/>
        <w:lang w:val="en-US"/>
      </w:rPr>
      <w:t>01 August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2A66B" w14:textId="77777777" w:rsidR="00907375" w:rsidRDefault="00907375">
      <w:pPr>
        <w:spacing w:line="240" w:lineRule="auto"/>
      </w:pPr>
      <w:r>
        <w:separator/>
      </w:r>
    </w:p>
    <w:p w14:paraId="1FB7118B" w14:textId="77777777" w:rsidR="00907375" w:rsidRDefault="00907375"/>
  </w:footnote>
  <w:footnote w:type="continuationSeparator" w:id="0">
    <w:p w14:paraId="2EFE1742" w14:textId="77777777" w:rsidR="00907375" w:rsidRDefault="00907375">
      <w:pPr>
        <w:spacing w:line="240" w:lineRule="auto"/>
      </w:pPr>
      <w:r>
        <w:continuationSeparator/>
      </w:r>
    </w:p>
    <w:p w14:paraId="64CF0ACD" w14:textId="77777777" w:rsidR="00907375" w:rsidRDefault="009073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36C23" w14:textId="77777777" w:rsidR="00A64E61" w:rsidRDefault="00A64E61">
    <w:pPr>
      <w:pStyle w:val="Header"/>
    </w:pPr>
    <w:r>
      <w:rPr>
        <w:noProof/>
      </w:rPr>
      <w:drawing>
        <wp:anchor distT="0" distB="0" distL="114300" distR="114300" simplePos="0" relativeHeight="251658752" behindDoc="0" locked="0" layoutInCell="1" allowOverlap="1" wp14:anchorId="43449E02" wp14:editId="68FCD0E1">
          <wp:simplePos x="0" y="0"/>
          <wp:positionH relativeFrom="page">
            <wp:posOffset>5033645</wp:posOffset>
          </wp:positionH>
          <wp:positionV relativeFrom="page">
            <wp:posOffset>0</wp:posOffset>
          </wp:positionV>
          <wp:extent cx="2318400" cy="784800"/>
          <wp:effectExtent l="0" t="0" r="5715" b="0"/>
          <wp:wrapNone/>
          <wp:docPr id="1083923236" name="Picture 108392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8400" cy="78480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b/>
        <w:i/>
        <w:color w:val="00B274"/>
        <w:sz w:val="14"/>
        <w:szCs w:val="18"/>
      </w:rPr>
      <w:id w:val="385993560"/>
      <w:placeholder>
        <w:docPart w:val="A5D4F7A362764BF09994CC140C5A2BAD"/>
      </w:placeholder>
    </w:sdtPr>
    <w:sdtEndPr>
      <w:rPr>
        <w:b w:val="0"/>
        <w:i w:val="0"/>
      </w:rPr>
    </w:sdtEndPr>
    <w:sdtContent>
      <w:p w14:paraId="3D560CD9" w14:textId="6311CD29" w:rsidR="00792E6F" w:rsidRPr="00792E6F" w:rsidRDefault="00D005BE" w:rsidP="009C22A2">
        <w:pPr>
          <w:pStyle w:val="BodyText"/>
          <w:spacing w:before="0" w:after="60" w:line="240" w:lineRule="auto"/>
          <w:rPr>
            <w:rFonts w:cs="Arial"/>
            <w:color w:val="00B274"/>
          </w:rPr>
        </w:pPr>
        <w:r w:rsidRPr="00D005BE">
          <w:rPr>
            <w:noProof/>
            <w:sz w:val="14"/>
            <w:szCs w:val="14"/>
          </w:rPr>
          <w:drawing>
            <wp:anchor distT="0" distB="0" distL="114300" distR="114300" simplePos="0" relativeHeight="251660800" behindDoc="0" locked="0" layoutInCell="1" allowOverlap="1" wp14:anchorId="06AD6C81" wp14:editId="2C24E073">
              <wp:simplePos x="0" y="0"/>
              <wp:positionH relativeFrom="page">
                <wp:posOffset>5034915</wp:posOffset>
              </wp:positionH>
              <wp:positionV relativeFrom="page">
                <wp:posOffset>0</wp:posOffset>
              </wp:positionV>
              <wp:extent cx="2316480" cy="682625"/>
              <wp:effectExtent l="0" t="0" r="7620" b="3175"/>
              <wp:wrapNone/>
              <wp:docPr id="223152380" name="Picture 223152380" descr="A green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text on a white background&#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b="12939"/>
                      <a:stretch/>
                    </pic:blipFill>
                    <pic:spPr bwMode="auto">
                      <a:xfrm>
                        <a:off x="0" y="0"/>
                        <a:ext cx="2316480" cy="6826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D0BAB"/>
    <w:multiLevelType w:val="multilevel"/>
    <w:tmpl w:val="8F14591C"/>
    <w:lvl w:ilvl="0">
      <w:start w:val="4"/>
      <w:numFmt w:val="decimal"/>
      <w:lvlText w:val="%1"/>
      <w:lvlJc w:val="left"/>
      <w:pPr>
        <w:ind w:left="360" w:hanging="360"/>
      </w:pPr>
      <w:rPr>
        <w:rFonts w:hint="default"/>
      </w:rPr>
    </w:lvl>
    <w:lvl w:ilvl="1">
      <w:start w:val="1"/>
      <w:numFmt w:val="decimal"/>
      <w:pStyle w:val="Heading2"/>
      <w:lvlText w:val="%1.%2"/>
      <w:lvlJc w:val="left"/>
      <w:pPr>
        <w:ind w:left="502"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6314909"/>
    <w:multiLevelType w:val="multilevel"/>
    <w:tmpl w:val="B2C8125A"/>
    <w:lvl w:ilvl="0">
      <w:start w:val="1"/>
      <w:numFmt w:val="decimal"/>
      <w:pStyle w:val="Heading1"/>
      <w:lvlText w:val="%1"/>
      <w:lvlJc w:val="left"/>
      <w:pPr>
        <w:ind w:left="432" w:hanging="432"/>
      </w:pPr>
      <w:rPr>
        <w:rFonts w:hint="default"/>
      </w:rPr>
    </w:lvl>
    <w:lvl w:ilvl="1">
      <w:start w:val="1"/>
      <w:numFmt w:val="decimal"/>
      <w:lvlText w:val="%1.%2"/>
      <w:lvlJc w:val="left"/>
      <w:rPr>
        <w:b w:val="0"/>
        <w:bCs w:val="0"/>
        <w:i w:val="0"/>
        <w:iCs w:val="0"/>
        <w:caps w:val="0"/>
        <w:smallCaps w:val="0"/>
        <w:strike w:val="0"/>
        <w:dstrike w:val="0"/>
        <w:noProof w:val="0"/>
        <w:vanish w:val="0"/>
        <w:color w:val="auto"/>
        <w:spacing w:val="0"/>
        <w:kern w:val="0"/>
        <w:position w:val="0"/>
        <w:sz w:val="20"/>
        <w:szCs w:val="1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295" w:hanging="720"/>
      </w:pPr>
      <w:rPr>
        <w:rFonts w:hint="default"/>
      </w:rPr>
    </w:lvl>
    <w:lvl w:ilvl="3">
      <w:start w:val="1"/>
      <w:numFmt w:val="decimal"/>
      <w:lvlText w:val="%1.%2.%3.%4"/>
      <w:lvlJc w:val="left"/>
      <w:pPr>
        <w:ind w:left="439" w:hanging="864"/>
      </w:pPr>
      <w:rPr>
        <w:rFonts w:hint="default"/>
      </w:rPr>
    </w:lvl>
    <w:lvl w:ilvl="4">
      <w:start w:val="1"/>
      <w:numFmt w:val="decimal"/>
      <w:pStyle w:val="Heading5"/>
      <w:lvlText w:val="%1.%2.%3.%4.%5"/>
      <w:lvlJc w:val="left"/>
      <w:pPr>
        <w:ind w:left="583" w:hanging="1008"/>
      </w:pPr>
      <w:rPr>
        <w:rFonts w:hint="default"/>
      </w:rPr>
    </w:lvl>
    <w:lvl w:ilvl="5">
      <w:start w:val="1"/>
      <w:numFmt w:val="decimal"/>
      <w:pStyle w:val="Heading6"/>
      <w:lvlText w:val="%1.%2.%3.%4.%5.%6"/>
      <w:lvlJc w:val="left"/>
      <w:pPr>
        <w:ind w:left="727" w:hanging="1152"/>
      </w:pPr>
      <w:rPr>
        <w:rFonts w:hint="default"/>
      </w:rPr>
    </w:lvl>
    <w:lvl w:ilvl="6">
      <w:start w:val="1"/>
      <w:numFmt w:val="decimal"/>
      <w:pStyle w:val="Heading7"/>
      <w:lvlText w:val="%1.%2.%3.%4.%5.%6.%7"/>
      <w:lvlJc w:val="left"/>
      <w:pPr>
        <w:ind w:left="871" w:hanging="1296"/>
      </w:pPr>
      <w:rPr>
        <w:rFonts w:hint="default"/>
      </w:rPr>
    </w:lvl>
    <w:lvl w:ilvl="7">
      <w:start w:val="1"/>
      <w:numFmt w:val="decimal"/>
      <w:pStyle w:val="Heading8"/>
      <w:lvlText w:val="%1.%2.%3.%4.%5.%6.%7.%8"/>
      <w:lvlJc w:val="left"/>
      <w:pPr>
        <w:ind w:left="1015" w:hanging="1440"/>
      </w:pPr>
      <w:rPr>
        <w:rFonts w:hint="default"/>
      </w:rPr>
    </w:lvl>
    <w:lvl w:ilvl="8">
      <w:start w:val="1"/>
      <w:numFmt w:val="decimal"/>
      <w:lvlText w:val="%1.%2.%3.%4.%5.%6.%7.%8.%9"/>
      <w:lvlJc w:val="left"/>
      <w:pPr>
        <w:ind w:left="1159"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BC129D"/>
    <w:multiLevelType w:val="multilevel"/>
    <w:tmpl w:val="6712791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CF26237"/>
    <w:multiLevelType w:val="hybridMultilevel"/>
    <w:tmpl w:val="41DE5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BD759A"/>
    <w:multiLevelType w:val="hybridMultilevel"/>
    <w:tmpl w:val="C03AE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CF7AAA"/>
    <w:multiLevelType w:val="multilevel"/>
    <w:tmpl w:val="DCB6BC8E"/>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i w:val="0"/>
        <w:iCs w:val="0"/>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0"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AEA63F6"/>
    <w:multiLevelType w:val="hybridMultilevel"/>
    <w:tmpl w:val="358CB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7C2D62"/>
    <w:multiLevelType w:val="multilevel"/>
    <w:tmpl w:val="6D9A153C"/>
    <w:lvl w:ilvl="0">
      <w:start w:val="1"/>
      <w:numFmt w:val="lowerLetter"/>
      <w:pStyle w:val="NormalTextBold"/>
      <w:lvlText w:val="(%1)"/>
      <w:lvlJc w:val="left"/>
      <w:pPr>
        <w:tabs>
          <w:tab w:val="num" w:pos="1287"/>
        </w:tabs>
        <w:ind w:left="128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7" w15:restartNumberingAfterBreak="0">
    <w:nsid w:val="4D6E4D2C"/>
    <w:multiLevelType w:val="multilevel"/>
    <w:tmpl w:val="8D4AB67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E4F7070"/>
    <w:multiLevelType w:val="multilevel"/>
    <w:tmpl w:val="705AAFF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54C255D6"/>
    <w:multiLevelType w:val="hybridMultilevel"/>
    <w:tmpl w:val="9F90FB34"/>
    <w:lvl w:ilvl="0" w:tplc="85FEF87E">
      <w:start w:val="1"/>
      <w:numFmt w:val="decimal"/>
      <w:lvlText w:val="%1."/>
      <w:lvlJc w:val="left"/>
      <w:pPr>
        <w:ind w:left="473" w:hanging="360"/>
      </w:pPr>
      <w:rPr>
        <w:sz w:val="14"/>
        <w:szCs w:val="14"/>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20"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9F44A2"/>
    <w:multiLevelType w:val="multilevel"/>
    <w:tmpl w:val="751E61E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739B49CE"/>
    <w:multiLevelType w:val="hybridMultilevel"/>
    <w:tmpl w:val="7B8E80DA"/>
    <w:lvl w:ilvl="0" w:tplc="9F9CAB5C">
      <w:start w:val="1"/>
      <w:numFmt w:val="bullet"/>
      <w:pStyle w:val="ListParagraph"/>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8"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388802748">
    <w:abstractNumId w:val="27"/>
  </w:num>
  <w:num w:numId="2" w16cid:durableId="1181048275">
    <w:abstractNumId w:val="23"/>
  </w:num>
  <w:num w:numId="3" w16cid:durableId="1493987184">
    <w:abstractNumId w:val="11"/>
  </w:num>
  <w:num w:numId="4" w16cid:durableId="1145314908">
    <w:abstractNumId w:val="12"/>
  </w:num>
  <w:num w:numId="5" w16cid:durableId="980965084">
    <w:abstractNumId w:val="7"/>
  </w:num>
  <w:num w:numId="6" w16cid:durableId="397557893">
    <w:abstractNumId w:val="24"/>
  </w:num>
  <w:num w:numId="7" w16cid:durableId="1667785033">
    <w:abstractNumId w:val="13"/>
  </w:num>
  <w:num w:numId="8" w16cid:durableId="1655446577">
    <w:abstractNumId w:val="10"/>
  </w:num>
  <w:num w:numId="9" w16cid:durableId="1706713913">
    <w:abstractNumId w:val="22"/>
  </w:num>
  <w:num w:numId="10" w16cid:durableId="1815828133">
    <w:abstractNumId w:val="20"/>
  </w:num>
  <w:num w:numId="11" w16cid:durableId="657340980">
    <w:abstractNumId w:val="6"/>
  </w:num>
  <w:num w:numId="12" w16cid:durableId="1435395568">
    <w:abstractNumId w:val="3"/>
  </w:num>
  <w:num w:numId="13" w16cid:durableId="1029338517">
    <w:abstractNumId w:val="21"/>
  </w:num>
  <w:num w:numId="14" w16cid:durableId="1359506736">
    <w:abstractNumId w:val="1"/>
  </w:num>
  <w:num w:numId="15" w16cid:durableId="1752699557">
    <w:abstractNumId w:val="16"/>
  </w:num>
  <w:num w:numId="16" w16cid:durableId="132990093">
    <w:abstractNumId w:val="14"/>
  </w:num>
  <w:num w:numId="17" w16cid:durableId="1494293153">
    <w:abstractNumId w:val="5"/>
  </w:num>
  <w:num w:numId="18" w16cid:durableId="1724406136">
    <w:abstractNumId w:val="8"/>
  </w:num>
  <w:num w:numId="19" w16cid:durableId="1834373741">
    <w:abstractNumId w:val="19"/>
  </w:num>
  <w:num w:numId="20" w16cid:durableId="272177583">
    <w:abstractNumId w:val="26"/>
  </w:num>
  <w:num w:numId="21" w16cid:durableId="1355880008">
    <w:abstractNumId w:val="25"/>
  </w:num>
  <w:num w:numId="22" w16cid:durableId="856499788">
    <w:abstractNumId w:val="17"/>
  </w:num>
  <w:num w:numId="23" w16cid:durableId="1673027033">
    <w:abstractNumId w:val="4"/>
  </w:num>
  <w:num w:numId="24" w16cid:durableId="1874686836">
    <w:abstractNumId w:val="0"/>
  </w:num>
  <w:num w:numId="25" w16cid:durableId="406271643">
    <w:abstractNumId w:val="2"/>
  </w:num>
  <w:num w:numId="26" w16cid:durableId="11858996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5522678">
    <w:abstractNumId w:val="15"/>
  </w:num>
  <w:num w:numId="28" w16cid:durableId="728458738">
    <w:abstractNumId w:val="0"/>
  </w:num>
  <w:num w:numId="29" w16cid:durableId="1442260512">
    <w:abstractNumId w:val="28"/>
  </w:num>
  <w:num w:numId="30" w16cid:durableId="1816483209">
    <w:abstractNumId w:val="28"/>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1" w16cid:durableId="443114331">
    <w:abstractNumId w:val="0"/>
  </w:num>
  <w:num w:numId="32" w16cid:durableId="148524475">
    <w:abstractNumId w:val="0"/>
  </w:num>
  <w:num w:numId="33" w16cid:durableId="813184948">
    <w:abstractNumId w:val="9"/>
  </w:num>
  <w:num w:numId="34" w16cid:durableId="1835562998">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81634915">
    <w:abstractNumId w:val="0"/>
  </w:num>
  <w:num w:numId="36" w16cid:durableId="184065721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39862174">
    <w:abstractNumId w:val="1"/>
  </w:num>
  <w:num w:numId="38" w16cid:durableId="276528188">
    <w:abstractNumId w:val="1"/>
  </w:num>
  <w:num w:numId="39" w16cid:durableId="1450054065">
    <w:abstractNumId w:val="1"/>
  </w:num>
  <w:num w:numId="40" w16cid:durableId="17583497">
    <w:abstractNumId w:val="1"/>
  </w:num>
  <w:num w:numId="41" w16cid:durableId="1352948959">
    <w:abstractNumId w:val="1"/>
  </w:num>
  <w:num w:numId="42" w16cid:durableId="11343278">
    <w:abstractNumId w:val="1"/>
  </w:num>
  <w:num w:numId="43" w16cid:durableId="2092122208">
    <w:abstractNumId w:val="18"/>
  </w:num>
  <w:num w:numId="44" w16cid:durableId="220822841">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stone, Drew (Northern Powergrid)">
    <w15:presenceInfo w15:providerId="AD" w15:userId="S::Drew.Johnstone@northernpowergrid.com::e0eb5e50-ddc2-4adb-b886-1b874a0213e0"/>
  </w15:person>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27A1"/>
    <w:rsid w:val="00003462"/>
    <w:rsid w:val="00003CE9"/>
    <w:rsid w:val="00004426"/>
    <w:rsid w:val="00004A78"/>
    <w:rsid w:val="00005C2A"/>
    <w:rsid w:val="000115D4"/>
    <w:rsid w:val="0001312A"/>
    <w:rsid w:val="000131C0"/>
    <w:rsid w:val="00014A06"/>
    <w:rsid w:val="00016789"/>
    <w:rsid w:val="00021E27"/>
    <w:rsid w:val="0002309B"/>
    <w:rsid w:val="0002310C"/>
    <w:rsid w:val="000245C2"/>
    <w:rsid w:val="000252B4"/>
    <w:rsid w:val="00026A6A"/>
    <w:rsid w:val="0003636A"/>
    <w:rsid w:val="000363FA"/>
    <w:rsid w:val="00037CC0"/>
    <w:rsid w:val="00041A17"/>
    <w:rsid w:val="00042428"/>
    <w:rsid w:val="000427B0"/>
    <w:rsid w:val="00044898"/>
    <w:rsid w:val="0004499C"/>
    <w:rsid w:val="00044EAA"/>
    <w:rsid w:val="00047903"/>
    <w:rsid w:val="00047C51"/>
    <w:rsid w:val="00050AF7"/>
    <w:rsid w:val="000546C7"/>
    <w:rsid w:val="00055793"/>
    <w:rsid w:val="0005617C"/>
    <w:rsid w:val="000561DC"/>
    <w:rsid w:val="00057C9D"/>
    <w:rsid w:val="00062E0D"/>
    <w:rsid w:val="00063800"/>
    <w:rsid w:val="00070376"/>
    <w:rsid w:val="00072BC0"/>
    <w:rsid w:val="00076CE7"/>
    <w:rsid w:val="000771A2"/>
    <w:rsid w:val="000772C7"/>
    <w:rsid w:val="00080735"/>
    <w:rsid w:val="00082674"/>
    <w:rsid w:val="00082F1D"/>
    <w:rsid w:val="00083AD4"/>
    <w:rsid w:val="0008402C"/>
    <w:rsid w:val="000857B6"/>
    <w:rsid w:val="00087F52"/>
    <w:rsid w:val="00094B5A"/>
    <w:rsid w:val="0009666D"/>
    <w:rsid w:val="00096C4E"/>
    <w:rsid w:val="000A36A8"/>
    <w:rsid w:val="000A50BE"/>
    <w:rsid w:val="000A6A0C"/>
    <w:rsid w:val="000A6B3B"/>
    <w:rsid w:val="000B007D"/>
    <w:rsid w:val="000B241E"/>
    <w:rsid w:val="000B2E3D"/>
    <w:rsid w:val="000B5D6C"/>
    <w:rsid w:val="000B6B82"/>
    <w:rsid w:val="000C3B0F"/>
    <w:rsid w:val="000C57E7"/>
    <w:rsid w:val="000D1ECA"/>
    <w:rsid w:val="000D2B3E"/>
    <w:rsid w:val="000D5720"/>
    <w:rsid w:val="000D6383"/>
    <w:rsid w:val="000D75F6"/>
    <w:rsid w:val="000D7F52"/>
    <w:rsid w:val="000E0100"/>
    <w:rsid w:val="000E034A"/>
    <w:rsid w:val="000E04C9"/>
    <w:rsid w:val="000E2E48"/>
    <w:rsid w:val="000E3621"/>
    <w:rsid w:val="000E3F5B"/>
    <w:rsid w:val="000E707E"/>
    <w:rsid w:val="000E76BF"/>
    <w:rsid w:val="000F4105"/>
    <w:rsid w:val="000F6B24"/>
    <w:rsid w:val="00100686"/>
    <w:rsid w:val="001043F2"/>
    <w:rsid w:val="001060C1"/>
    <w:rsid w:val="0010764A"/>
    <w:rsid w:val="00111F27"/>
    <w:rsid w:val="00112F45"/>
    <w:rsid w:val="0011455F"/>
    <w:rsid w:val="00116374"/>
    <w:rsid w:val="00116E9B"/>
    <w:rsid w:val="001216C5"/>
    <w:rsid w:val="001224E1"/>
    <w:rsid w:val="00122D54"/>
    <w:rsid w:val="00123D81"/>
    <w:rsid w:val="001244BC"/>
    <w:rsid w:val="0012496E"/>
    <w:rsid w:val="00125241"/>
    <w:rsid w:val="00125A11"/>
    <w:rsid w:val="00140870"/>
    <w:rsid w:val="00143041"/>
    <w:rsid w:val="0014327C"/>
    <w:rsid w:val="001445A0"/>
    <w:rsid w:val="001451F4"/>
    <w:rsid w:val="00146EB2"/>
    <w:rsid w:val="00147125"/>
    <w:rsid w:val="001474E4"/>
    <w:rsid w:val="00153B91"/>
    <w:rsid w:val="00163BDD"/>
    <w:rsid w:val="00164E30"/>
    <w:rsid w:val="00165F61"/>
    <w:rsid w:val="00174D21"/>
    <w:rsid w:val="00181EE2"/>
    <w:rsid w:val="00182A0C"/>
    <w:rsid w:val="0018581B"/>
    <w:rsid w:val="001873FF"/>
    <w:rsid w:val="001931BB"/>
    <w:rsid w:val="001936CA"/>
    <w:rsid w:val="001937A0"/>
    <w:rsid w:val="0019390E"/>
    <w:rsid w:val="00193F47"/>
    <w:rsid w:val="00194390"/>
    <w:rsid w:val="00197A37"/>
    <w:rsid w:val="001A120B"/>
    <w:rsid w:val="001A367F"/>
    <w:rsid w:val="001A5839"/>
    <w:rsid w:val="001A6A6C"/>
    <w:rsid w:val="001A6F74"/>
    <w:rsid w:val="001B1E4C"/>
    <w:rsid w:val="001B2D7A"/>
    <w:rsid w:val="001B6501"/>
    <w:rsid w:val="001B706F"/>
    <w:rsid w:val="001B7E02"/>
    <w:rsid w:val="001C01D5"/>
    <w:rsid w:val="001C0AAE"/>
    <w:rsid w:val="001C0C6E"/>
    <w:rsid w:val="001C207A"/>
    <w:rsid w:val="001C2E75"/>
    <w:rsid w:val="001C5677"/>
    <w:rsid w:val="001C65D6"/>
    <w:rsid w:val="001C665E"/>
    <w:rsid w:val="001D0B92"/>
    <w:rsid w:val="001D2AE0"/>
    <w:rsid w:val="001D3EFD"/>
    <w:rsid w:val="001D7EC5"/>
    <w:rsid w:val="001E00CF"/>
    <w:rsid w:val="001E2961"/>
    <w:rsid w:val="001E32D7"/>
    <w:rsid w:val="001E6DCF"/>
    <w:rsid w:val="001F36FC"/>
    <w:rsid w:val="001F3812"/>
    <w:rsid w:val="001F4DA0"/>
    <w:rsid w:val="001F6DA9"/>
    <w:rsid w:val="001F7908"/>
    <w:rsid w:val="001F7D0E"/>
    <w:rsid w:val="00202214"/>
    <w:rsid w:val="002036BB"/>
    <w:rsid w:val="002047E2"/>
    <w:rsid w:val="00204C7E"/>
    <w:rsid w:val="0020519F"/>
    <w:rsid w:val="00205E60"/>
    <w:rsid w:val="00212036"/>
    <w:rsid w:val="002126D4"/>
    <w:rsid w:val="00212BF5"/>
    <w:rsid w:val="0021418F"/>
    <w:rsid w:val="002148B6"/>
    <w:rsid w:val="00215877"/>
    <w:rsid w:val="002161A4"/>
    <w:rsid w:val="00222035"/>
    <w:rsid w:val="00225F2B"/>
    <w:rsid w:val="002267E5"/>
    <w:rsid w:val="002272EF"/>
    <w:rsid w:val="00231A5B"/>
    <w:rsid w:val="002338E3"/>
    <w:rsid w:val="00236DCB"/>
    <w:rsid w:val="0024000A"/>
    <w:rsid w:val="002426A7"/>
    <w:rsid w:val="00243A7C"/>
    <w:rsid w:val="00250AEB"/>
    <w:rsid w:val="00251F86"/>
    <w:rsid w:val="0025442E"/>
    <w:rsid w:val="00256075"/>
    <w:rsid w:val="00256566"/>
    <w:rsid w:val="00260BAE"/>
    <w:rsid w:val="00260C2C"/>
    <w:rsid w:val="002612FD"/>
    <w:rsid w:val="00266BC0"/>
    <w:rsid w:val="00270601"/>
    <w:rsid w:val="0027258F"/>
    <w:rsid w:val="00272979"/>
    <w:rsid w:val="0027392E"/>
    <w:rsid w:val="002758A6"/>
    <w:rsid w:val="00276440"/>
    <w:rsid w:val="0027761C"/>
    <w:rsid w:val="002776DA"/>
    <w:rsid w:val="00281CF1"/>
    <w:rsid w:val="00281F45"/>
    <w:rsid w:val="00284D95"/>
    <w:rsid w:val="00286CBD"/>
    <w:rsid w:val="00290F86"/>
    <w:rsid w:val="00291083"/>
    <w:rsid w:val="0029452A"/>
    <w:rsid w:val="00296220"/>
    <w:rsid w:val="002967D8"/>
    <w:rsid w:val="002A01C8"/>
    <w:rsid w:val="002A2B14"/>
    <w:rsid w:val="002A369F"/>
    <w:rsid w:val="002A546A"/>
    <w:rsid w:val="002B4393"/>
    <w:rsid w:val="002B53C2"/>
    <w:rsid w:val="002B6307"/>
    <w:rsid w:val="002B6671"/>
    <w:rsid w:val="002B68DB"/>
    <w:rsid w:val="002C1553"/>
    <w:rsid w:val="002C2F21"/>
    <w:rsid w:val="002C37AF"/>
    <w:rsid w:val="002D055E"/>
    <w:rsid w:val="002D0F52"/>
    <w:rsid w:val="002D25F9"/>
    <w:rsid w:val="002D264B"/>
    <w:rsid w:val="002D5DFC"/>
    <w:rsid w:val="002D6103"/>
    <w:rsid w:val="002D6272"/>
    <w:rsid w:val="002D6EAF"/>
    <w:rsid w:val="002E2ECA"/>
    <w:rsid w:val="002E361E"/>
    <w:rsid w:val="002E3F97"/>
    <w:rsid w:val="002E555C"/>
    <w:rsid w:val="002F0224"/>
    <w:rsid w:val="002F13B8"/>
    <w:rsid w:val="002F357D"/>
    <w:rsid w:val="002F40F9"/>
    <w:rsid w:val="002F4F9B"/>
    <w:rsid w:val="002F6CD0"/>
    <w:rsid w:val="00301100"/>
    <w:rsid w:val="00301DAF"/>
    <w:rsid w:val="003027BF"/>
    <w:rsid w:val="00302F67"/>
    <w:rsid w:val="0030347F"/>
    <w:rsid w:val="00305AC5"/>
    <w:rsid w:val="00306BF5"/>
    <w:rsid w:val="00307113"/>
    <w:rsid w:val="00310168"/>
    <w:rsid w:val="0031161E"/>
    <w:rsid w:val="00313E9E"/>
    <w:rsid w:val="00313FE4"/>
    <w:rsid w:val="00316676"/>
    <w:rsid w:val="00320457"/>
    <w:rsid w:val="00321487"/>
    <w:rsid w:val="003221E9"/>
    <w:rsid w:val="0032544F"/>
    <w:rsid w:val="00331C93"/>
    <w:rsid w:val="00332FE3"/>
    <w:rsid w:val="0033301C"/>
    <w:rsid w:val="003363EC"/>
    <w:rsid w:val="00336821"/>
    <w:rsid w:val="00336EE6"/>
    <w:rsid w:val="00341CAD"/>
    <w:rsid w:val="00342FEB"/>
    <w:rsid w:val="00344FDC"/>
    <w:rsid w:val="003516C1"/>
    <w:rsid w:val="00351769"/>
    <w:rsid w:val="00351960"/>
    <w:rsid w:val="00352A27"/>
    <w:rsid w:val="0035487C"/>
    <w:rsid w:val="003557B1"/>
    <w:rsid w:val="00355864"/>
    <w:rsid w:val="00356078"/>
    <w:rsid w:val="00357570"/>
    <w:rsid w:val="00362030"/>
    <w:rsid w:val="00362409"/>
    <w:rsid w:val="00362932"/>
    <w:rsid w:val="00363FE9"/>
    <w:rsid w:val="00367F60"/>
    <w:rsid w:val="00370064"/>
    <w:rsid w:val="0037034E"/>
    <w:rsid w:val="003711F3"/>
    <w:rsid w:val="00375018"/>
    <w:rsid w:val="00377752"/>
    <w:rsid w:val="00377C41"/>
    <w:rsid w:val="00380C64"/>
    <w:rsid w:val="00381EB7"/>
    <w:rsid w:val="00382814"/>
    <w:rsid w:val="00384B5B"/>
    <w:rsid w:val="00386096"/>
    <w:rsid w:val="00387B6A"/>
    <w:rsid w:val="00390D19"/>
    <w:rsid w:val="0039151C"/>
    <w:rsid w:val="00391C90"/>
    <w:rsid w:val="003920ED"/>
    <w:rsid w:val="00396A49"/>
    <w:rsid w:val="003971AB"/>
    <w:rsid w:val="003A016A"/>
    <w:rsid w:val="003A1DD8"/>
    <w:rsid w:val="003A2AA8"/>
    <w:rsid w:val="003A2BCC"/>
    <w:rsid w:val="003A2E3F"/>
    <w:rsid w:val="003A4FC7"/>
    <w:rsid w:val="003A6759"/>
    <w:rsid w:val="003A6CCA"/>
    <w:rsid w:val="003B0780"/>
    <w:rsid w:val="003B1A71"/>
    <w:rsid w:val="003B4359"/>
    <w:rsid w:val="003B44D0"/>
    <w:rsid w:val="003B5816"/>
    <w:rsid w:val="003C0140"/>
    <w:rsid w:val="003C1BBC"/>
    <w:rsid w:val="003C1E4D"/>
    <w:rsid w:val="003C22BE"/>
    <w:rsid w:val="003C22DF"/>
    <w:rsid w:val="003C3A17"/>
    <w:rsid w:val="003C457B"/>
    <w:rsid w:val="003C538F"/>
    <w:rsid w:val="003C6AB2"/>
    <w:rsid w:val="003C76C7"/>
    <w:rsid w:val="003D0281"/>
    <w:rsid w:val="003D41D8"/>
    <w:rsid w:val="003D4495"/>
    <w:rsid w:val="003D5877"/>
    <w:rsid w:val="003D5C43"/>
    <w:rsid w:val="003D6504"/>
    <w:rsid w:val="003E0757"/>
    <w:rsid w:val="003E0B53"/>
    <w:rsid w:val="003E1145"/>
    <w:rsid w:val="003E16D8"/>
    <w:rsid w:val="003E1B16"/>
    <w:rsid w:val="003E7971"/>
    <w:rsid w:val="003F030F"/>
    <w:rsid w:val="003F0B70"/>
    <w:rsid w:val="003F19FF"/>
    <w:rsid w:val="003F2A86"/>
    <w:rsid w:val="003F50FF"/>
    <w:rsid w:val="003F584B"/>
    <w:rsid w:val="003F58F2"/>
    <w:rsid w:val="003F59CD"/>
    <w:rsid w:val="003F67D0"/>
    <w:rsid w:val="003F7D04"/>
    <w:rsid w:val="004028D5"/>
    <w:rsid w:val="004042BB"/>
    <w:rsid w:val="004045E4"/>
    <w:rsid w:val="004060B6"/>
    <w:rsid w:val="0041242D"/>
    <w:rsid w:val="00413422"/>
    <w:rsid w:val="00413790"/>
    <w:rsid w:val="004143D8"/>
    <w:rsid w:val="00416FC8"/>
    <w:rsid w:val="0042041B"/>
    <w:rsid w:val="004209AE"/>
    <w:rsid w:val="00420FB8"/>
    <w:rsid w:val="00421B40"/>
    <w:rsid w:val="00422258"/>
    <w:rsid w:val="00423FBE"/>
    <w:rsid w:val="0042584E"/>
    <w:rsid w:val="00426FD6"/>
    <w:rsid w:val="004277F7"/>
    <w:rsid w:val="00430E90"/>
    <w:rsid w:val="00431210"/>
    <w:rsid w:val="00431E74"/>
    <w:rsid w:val="00432081"/>
    <w:rsid w:val="00433909"/>
    <w:rsid w:val="00433CFE"/>
    <w:rsid w:val="00435C42"/>
    <w:rsid w:val="00435CF2"/>
    <w:rsid w:val="00436AEA"/>
    <w:rsid w:val="00440A30"/>
    <w:rsid w:val="00440E46"/>
    <w:rsid w:val="004428DE"/>
    <w:rsid w:val="00443041"/>
    <w:rsid w:val="0044438A"/>
    <w:rsid w:val="00444A3E"/>
    <w:rsid w:val="00446636"/>
    <w:rsid w:val="00447064"/>
    <w:rsid w:val="00447283"/>
    <w:rsid w:val="00450385"/>
    <w:rsid w:val="004504EA"/>
    <w:rsid w:val="004568D7"/>
    <w:rsid w:val="004570AC"/>
    <w:rsid w:val="004579CF"/>
    <w:rsid w:val="0046001A"/>
    <w:rsid w:val="00460FCD"/>
    <w:rsid w:val="00461175"/>
    <w:rsid w:val="00461C2F"/>
    <w:rsid w:val="00462156"/>
    <w:rsid w:val="00463EF6"/>
    <w:rsid w:val="00465EAC"/>
    <w:rsid w:val="0047309F"/>
    <w:rsid w:val="00473B9D"/>
    <w:rsid w:val="00482E6B"/>
    <w:rsid w:val="00485509"/>
    <w:rsid w:val="0048657A"/>
    <w:rsid w:val="00486D1A"/>
    <w:rsid w:val="004905F0"/>
    <w:rsid w:val="00493458"/>
    <w:rsid w:val="00495284"/>
    <w:rsid w:val="004958FC"/>
    <w:rsid w:val="0049732E"/>
    <w:rsid w:val="004A0767"/>
    <w:rsid w:val="004A105A"/>
    <w:rsid w:val="004A22E8"/>
    <w:rsid w:val="004A2373"/>
    <w:rsid w:val="004A3386"/>
    <w:rsid w:val="004A46E3"/>
    <w:rsid w:val="004A5970"/>
    <w:rsid w:val="004A631D"/>
    <w:rsid w:val="004A6DC5"/>
    <w:rsid w:val="004B0002"/>
    <w:rsid w:val="004B0EA7"/>
    <w:rsid w:val="004B1E55"/>
    <w:rsid w:val="004B23F6"/>
    <w:rsid w:val="004B27FB"/>
    <w:rsid w:val="004B376C"/>
    <w:rsid w:val="004B4DB9"/>
    <w:rsid w:val="004B53C8"/>
    <w:rsid w:val="004B7ABF"/>
    <w:rsid w:val="004C2609"/>
    <w:rsid w:val="004C37C5"/>
    <w:rsid w:val="004C4371"/>
    <w:rsid w:val="004C5D16"/>
    <w:rsid w:val="004C6117"/>
    <w:rsid w:val="004C66D0"/>
    <w:rsid w:val="004D09F0"/>
    <w:rsid w:val="004D0D74"/>
    <w:rsid w:val="004D149E"/>
    <w:rsid w:val="004D1CB3"/>
    <w:rsid w:val="004D42D4"/>
    <w:rsid w:val="004D430C"/>
    <w:rsid w:val="004D55CD"/>
    <w:rsid w:val="004E2468"/>
    <w:rsid w:val="004E5BC2"/>
    <w:rsid w:val="004E62E7"/>
    <w:rsid w:val="004F323C"/>
    <w:rsid w:val="004F4A12"/>
    <w:rsid w:val="00500707"/>
    <w:rsid w:val="005023B5"/>
    <w:rsid w:val="005035BF"/>
    <w:rsid w:val="0050451B"/>
    <w:rsid w:val="00504E6C"/>
    <w:rsid w:val="005079E0"/>
    <w:rsid w:val="00513062"/>
    <w:rsid w:val="00513631"/>
    <w:rsid w:val="0051566C"/>
    <w:rsid w:val="005177DA"/>
    <w:rsid w:val="005240A7"/>
    <w:rsid w:val="005251AD"/>
    <w:rsid w:val="00525C37"/>
    <w:rsid w:val="00525D70"/>
    <w:rsid w:val="005310CC"/>
    <w:rsid w:val="005315BD"/>
    <w:rsid w:val="00531B35"/>
    <w:rsid w:val="00531FE1"/>
    <w:rsid w:val="00532C3D"/>
    <w:rsid w:val="00534871"/>
    <w:rsid w:val="005352A6"/>
    <w:rsid w:val="005357A0"/>
    <w:rsid w:val="00535AFC"/>
    <w:rsid w:val="00535CF1"/>
    <w:rsid w:val="00536A41"/>
    <w:rsid w:val="00540357"/>
    <w:rsid w:val="005431A5"/>
    <w:rsid w:val="0054505D"/>
    <w:rsid w:val="005469C0"/>
    <w:rsid w:val="00547F4B"/>
    <w:rsid w:val="0055068A"/>
    <w:rsid w:val="005528DA"/>
    <w:rsid w:val="0055672D"/>
    <w:rsid w:val="00560EF2"/>
    <w:rsid w:val="00561AED"/>
    <w:rsid w:val="00562960"/>
    <w:rsid w:val="005649CA"/>
    <w:rsid w:val="005703B3"/>
    <w:rsid w:val="00576319"/>
    <w:rsid w:val="00581F44"/>
    <w:rsid w:val="00585028"/>
    <w:rsid w:val="00586E75"/>
    <w:rsid w:val="00587E1E"/>
    <w:rsid w:val="0059048B"/>
    <w:rsid w:val="00590869"/>
    <w:rsid w:val="0059671F"/>
    <w:rsid w:val="00597D29"/>
    <w:rsid w:val="005A0143"/>
    <w:rsid w:val="005A0A77"/>
    <w:rsid w:val="005A1E00"/>
    <w:rsid w:val="005A4046"/>
    <w:rsid w:val="005A4F5D"/>
    <w:rsid w:val="005A59B1"/>
    <w:rsid w:val="005A6174"/>
    <w:rsid w:val="005A7145"/>
    <w:rsid w:val="005B0B30"/>
    <w:rsid w:val="005B105E"/>
    <w:rsid w:val="005B1DBD"/>
    <w:rsid w:val="005B31DE"/>
    <w:rsid w:val="005B378E"/>
    <w:rsid w:val="005B5649"/>
    <w:rsid w:val="005B6CB6"/>
    <w:rsid w:val="005B74A9"/>
    <w:rsid w:val="005C1846"/>
    <w:rsid w:val="005C2175"/>
    <w:rsid w:val="005C22EF"/>
    <w:rsid w:val="005C4869"/>
    <w:rsid w:val="005D146C"/>
    <w:rsid w:val="005D2CE2"/>
    <w:rsid w:val="005D4418"/>
    <w:rsid w:val="005D4631"/>
    <w:rsid w:val="005D4958"/>
    <w:rsid w:val="005D4A2B"/>
    <w:rsid w:val="005D72CA"/>
    <w:rsid w:val="005E103C"/>
    <w:rsid w:val="005E3915"/>
    <w:rsid w:val="005E53BE"/>
    <w:rsid w:val="005E661A"/>
    <w:rsid w:val="005F084E"/>
    <w:rsid w:val="005F3804"/>
    <w:rsid w:val="005F3932"/>
    <w:rsid w:val="005F4AE3"/>
    <w:rsid w:val="005F6149"/>
    <w:rsid w:val="00600B78"/>
    <w:rsid w:val="00601EE2"/>
    <w:rsid w:val="0060253F"/>
    <w:rsid w:val="00603D84"/>
    <w:rsid w:val="00610C8D"/>
    <w:rsid w:val="006110C2"/>
    <w:rsid w:val="006126DA"/>
    <w:rsid w:val="006129CB"/>
    <w:rsid w:val="00613074"/>
    <w:rsid w:val="006162DE"/>
    <w:rsid w:val="00617FC7"/>
    <w:rsid w:val="0062035E"/>
    <w:rsid w:val="0062062A"/>
    <w:rsid w:val="00621461"/>
    <w:rsid w:val="00622259"/>
    <w:rsid w:val="00622DC8"/>
    <w:rsid w:val="00623022"/>
    <w:rsid w:val="00624684"/>
    <w:rsid w:val="00624FA6"/>
    <w:rsid w:val="00626328"/>
    <w:rsid w:val="00627983"/>
    <w:rsid w:val="00627EA7"/>
    <w:rsid w:val="0063003B"/>
    <w:rsid w:val="00630F15"/>
    <w:rsid w:val="00631710"/>
    <w:rsid w:val="0063186C"/>
    <w:rsid w:val="00631EBB"/>
    <w:rsid w:val="00634138"/>
    <w:rsid w:val="00635CC3"/>
    <w:rsid w:val="006361BA"/>
    <w:rsid w:val="006377B6"/>
    <w:rsid w:val="006379E6"/>
    <w:rsid w:val="00637CD6"/>
    <w:rsid w:val="006446DD"/>
    <w:rsid w:val="0064532A"/>
    <w:rsid w:val="00647011"/>
    <w:rsid w:val="00647335"/>
    <w:rsid w:val="00647DD8"/>
    <w:rsid w:val="00650186"/>
    <w:rsid w:val="00652D78"/>
    <w:rsid w:val="006533C3"/>
    <w:rsid w:val="006551B8"/>
    <w:rsid w:val="00662C46"/>
    <w:rsid w:val="00664FF8"/>
    <w:rsid w:val="00665358"/>
    <w:rsid w:val="006653B5"/>
    <w:rsid w:val="0067244B"/>
    <w:rsid w:val="006738EE"/>
    <w:rsid w:val="006740A5"/>
    <w:rsid w:val="0067455A"/>
    <w:rsid w:val="00674659"/>
    <w:rsid w:val="00674E16"/>
    <w:rsid w:val="00677950"/>
    <w:rsid w:val="006818E3"/>
    <w:rsid w:val="00682107"/>
    <w:rsid w:val="006835B6"/>
    <w:rsid w:val="006851BD"/>
    <w:rsid w:val="00685722"/>
    <w:rsid w:val="006876B6"/>
    <w:rsid w:val="006907C0"/>
    <w:rsid w:val="00691A06"/>
    <w:rsid w:val="00694865"/>
    <w:rsid w:val="00697683"/>
    <w:rsid w:val="006A0767"/>
    <w:rsid w:val="006A5279"/>
    <w:rsid w:val="006A6726"/>
    <w:rsid w:val="006A69BF"/>
    <w:rsid w:val="006B087E"/>
    <w:rsid w:val="006B68D8"/>
    <w:rsid w:val="006B6D83"/>
    <w:rsid w:val="006C1856"/>
    <w:rsid w:val="006C5683"/>
    <w:rsid w:val="006C6717"/>
    <w:rsid w:val="006D0509"/>
    <w:rsid w:val="006D0CC1"/>
    <w:rsid w:val="006D0E98"/>
    <w:rsid w:val="006D0FB6"/>
    <w:rsid w:val="006D1F16"/>
    <w:rsid w:val="006D75CD"/>
    <w:rsid w:val="006E3C2B"/>
    <w:rsid w:val="006E3FC8"/>
    <w:rsid w:val="006E7327"/>
    <w:rsid w:val="006E7560"/>
    <w:rsid w:val="006E7A7E"/>
    <w:rsid w:val="006F15E7"/>
    <w:rsid w:val="006F19E3"/>
    <w:rsid w:val="006F2CCD"/>
    <w:rsid w:val="006F4689"/>
    <w:rsid w:val="006F4798"/>
    <w:rsid w:val="006F5A47"/>
    <w:rsid w:val="006F653B"/>
    <w:rsid w:val="00700B9D"/>
    <w:rsid w:val="007015FF"/>
    <w:rsid w:val="00701D85"/>
    <w:rsid w:val="00701E18"/>
    <w:rsid w:val="00706916"/>
    <w:rsid w:val="00706B10"/>
    <w:rsid w:val="00707E37"/>
    <w:rsid w:val="0071547D"/>
    <w:rsid w:val="00717DB1"/>
    <w:rsid w:val="00721759"/>
    <w:rsid w:val="0072232E"/>
    <w:rsid w:val="00722FCE"/>
    <w:rsid w:val="0072385C"/>
    <w:rsid w:val="007257A7"/>
    <w:rsid w:val="00726171"/>
    <w:rsid w:val="007273B4"/>
    <w:rsid w:val="00731B99"/>
    <w:rsid w:val="00731CB7"/>
    <w:rsid w:val="007327FF"/>
    <w:rsid w:val="00733D46"/>
    <w:rsid w:val="00733F4B"/>
    <w:rsid w:val="00734630"/>
    <w:rsid w:val="00735178"/>
    <w:rsid w:val="00735A55"/>
    <w:rsid w:val="007374B9"/>
    <w:rsid w:val="00737D1C"/>
    <w:rsid w:val="00740A8F"/>
    <w:rsid w:val="00740BBA"/>
    <w:rsid w:val="00742068"/>
    <w:rsid w:val="00742876"/>
    <w:rsid w:val="007435A8"/>
    <w:rsid w:val="00747A24"/>
    <w:rsid w:val="007517E8"/>
    <w:rsid w:val="007607E8"/>
    <w:rsid w:val="007608FF"/>
    <w:rsid w:val="00760BD6"/>
    <w:rsid w:val="007626D9"/>
    <w:rsid w:val="00764240"/>
    <w:rsid w:val="00764339"/>
    <w:rsid w:val="00766BFC"/>
    <w:rsid w:val="007670C1"/>
    <w:rsid w:val="0076736C"/>
    <w:rsid w:val="00771ACE"/>
    <w:rsid w:val="00772942"/>
    <w:rsid w:val="00774F15"/>
    <w:rsid w:val="00775EF4"/>
    <w:rsid w:val="00776453"/>
    <w:rsid w:val="007771FC"/>
    <w:rsid w:val="00780130"/>
    <w:rsid w:val="007810C8"/>
    <w:rsid w:val="00784486"/>
    <w:rsid w:val="00784C1D"/>
    <w:rsid w:val="0079113B"/>
    <w:rsid w:val="0079221B"/>
    <w:rsid w:val="00792E6F"/>
    <w:rsid w:val="00792F74"/>
    <w:rsid w:val="00797AA8"/>
    <w:rsid w:val="007A0FB2"/>
    <w:rsid w:val="007A4F58"/>
    <w:rsid w:val="007A53A4"/>
    <w:rsid w:val="007A6725"/>
    <w:rsid w:val="007A7ADD"/>
    <w:rsid w:val="007B002D"/>
    <w:rsid w:val="007B004B"/>
    <w:rsid w:val="007B22FC"/>
    <w:rsid w:val="007B2962"/>
    <w:rsid w:val="007B3CF5"/>
    <w:rsid w:val="007B4476"/>
    <w:rsid w:val="007B454F"/>
    <w:rsid w:val="007B7EFF"/>
    <w:rsid w:val="007C00DA"/>
    <w:rsid w:val="007C0E16"/>
    <w:rsid w:val="007C1C4D"/>
    <w:rsid w:val="007C2A3B"/>
    <w:rsid w:val="007C4130"/>
    <w:rsid w:val="007C6FC2"/>
    <w:rsid w:val="007D7C47"/>
    <w:rsid w:val="007E1A43"/>
    <w:rsid w:val="007E3C0E"/>
    <w:rsid w:val="007E3D28"/>
    <w:rsid w:val="007E4D1D"/>
    <w:rsid w:val="007E5422"/>
    <w:rsid w:val="007E5642"/>
    <w:rsid w:val="007E572E"/>
    <w:rsid w:val="007E718E"/>
    <w:rsid w:val="007E7D2C"/>
    <w:rsid w:val="007F6548"/>
    <w:rsid w:val="007F67BD"/>
    <w:rsid w:val="008006F6"/>
    <w:rsid w:val="00803521"/>
    <w:rsid w:val="00805284"/>
    <w:rsid w:val="008115C5"/>
    <w:rsid w:val="00811DFE"/>
    <w:rsid w:val="00812C70"/>
    <w:rsid w:val="00812ECC"/>
    <w:rsid w:val="0081418A"/>
    <w:rsid w:val="008148A1"/>
    <w:rsid w:val="008149B0"/>
    <w:rsid w:val="00814F7A"/>
    <w:rsid w:val="00815E96"/>
    <w:rsid w:val="008168AC"/>
    <w:rsid w:val="008177D7"/>
    <w:rsid w:val="0082008C"/>
    <w:rsid w:val="008219D8"/>
    <w:rsid w:val="00822D9F"/>
    <w:rsid w:val="00824F19"/>
    <w:rsid w:val="00826203"/>
    <w:rsid w:val="008272A5"/>
    <w:rsid w:val="008277A6"/>
    <w:rsid w:val="00830357"/>
    <w:rsid w:val="00832083"/>
    <w:rsid w:val="00833183"/>
    <w:rsid w:val="0083466A"/>
    <w:rsid w:val="00834930"/>
    <w:rsid w:val="00841022"/>
    <w:rsid w:val="008423A3"/>
    <w:rsid w:val="0084455E"/>
    <w:rsid w:val="008468CC"/>
    <w:rsid w:val="00846D9D"/>
    <w:rsid w:val="0085211A"/>
    <w:rsid w:val="00856C0B"/>
    <w:rsid w:val="0086142A"/>
    <w:rsid w:val="00861D88"/>
    <w:rsid w:val="0086213F"/>
    <w:rsid w:val="00862CA8"/>
    <w:rsid w:val="00862D16"/>
    <w:rsid w:val="0087362B"/>
    <w:rsid w:val="008759D3"/>
    <w:rsid w:val="00876FA4"/>
    <w:rsid w:val="008772F6"/>
    <w:rsid w:val="00880168"/>
    <w:rsid w:val="00882415"/>
    <w:rsid w:val="00882D3C"/>
    <w:rsid w:val="008847ED"/>
    <w:rsid w:val="00887D24"/>
    <w:rsid w:val="00892D3B"/>
    <w:rsid w:val="00895154"/>
    <w:rsid w:val="00896417"/>
    <w:rsid w:val="00897EDC"/>
    <w:rsid w:val="008A17EB"/>
    <w:rsid w:val="008A1DB1"/>
    <w:rsid w:val="008A2F12"/>
    <w:rsid w:val="008A5134"/>
    <w:rsid w:val="008A554B"/>
    <w:rsid w:val="008B4C21"/>
    <w:rsid w:val="008B6CCD"/>
    <w:rsid w:val="008C5774"/>
    <w:rsid w:val="008C579E"/>
    <w:rsid w:val="008C7EA3"/>
    <w:rsid w:val="008D0FCF"/>
    <w:rsid w:val="008D1A77"/>
    <w:rsid w:val="008D37F6"/>
    <w:rsid w:val="008D5B54"/>
    <w:rsid w:val="008D6266"/>
    <w:rsid w:val="008D753A"/>
    <w:rsid w:val="008D7983"/>
    <w:rsid w:val="008E0A9B"/>
    <w:rsid w:val="008E1F8E"/>
    <w:rsid w:val="008F09A9"/>
    <w:rsid w:val="008F24AA"/>
    <w:rsid w:val="008F40D9"/>
    <w:rsid w:val="008F4EAB"/>
    <w:rsid w:val="008F5943"/>
    <w:rsid w:val="00900963"/>
    <w:rsid w:val="0090492C"/>
    <w:rsid w:val="00904DD4"/>
    <w:rsid w:val="00906AF1"/>
    <w:rsid w:val="00907375"/>
    <w:rsid w:val="00907713"/>
    <w:rsid w:val="009121FF"/>
    <w:rsid w:val="009129DC"/>
    <w:rsid w:val="00913148"/>
    <w:rsid w:val="009146AA"/>
    <w:rsid w:val="00917777"/>
    <w:rsid w:val="00917EFA"/>
    <w:rsid w:val="0092023D"/>
    <w:rsid w:val="009208D8"/>
    <w:rsid w:val="00922DBD"/>
    <w:rsid w:val="009237AA"/>
    <w:rsid w:val="0092387F"/>
    <w:rsid w:val="00925F3A"/>
    <w:rsid w:val="00926505"/>
    <w:rsid w:val="009265C0"/>
    <w:rsid w:val="00926F0E"/>
    <w:rsid w:val="00933352"/>
    <w:rsid w:val="00935573"/>
    <w:rsid w:val="009356A2"/>
    <w:rsid w:val="009364B7"/>
    <w:rsid w:val="009410C6"/>
    <w:rsid w:val="009448F4"/>
    <w:rsid w:val="009469BE"/>
    <w:rsid w:val="0094797C"/>
    <w:rsid w:val="00947DC2"/>
    <w:rsid w:val="009535C2"/>
    <w:rsid w:val="00954FC6"/>
    <w:rsid w:val="009558E6"/>
    <w:rsid w:val="00957FBC"/>
    <w:rsid w:val="00960420"/>
    <w:rsid w:val="00960714"/>
    <w:rsid w:val="0096255F"/>
    <w:rsid w:val="00967C6A"/>
    <w:rsid w:val="0097031B"/>
    <w:rsid w:val="009704FB"/>
    <w:rsid w:val="0097527E"/>
    <w:rsid w:val="00976607"/>
    <w:rsid w:val="009822DE"/>
    <w:rsid w:val="009832ED"/>
    <w:rsid w:val="00985F8B"/>
    <w:rsid w:val="00985FC1"/>
    <w:rsid w:val="00990112"/>
    <w:rsid w:val="00991785"/>
    <w:rsid w:val="00993E9F"/>
    <w:rsid w:val="00994B34"/>
    <w:rsid w:val="00994EF3"/>
    <w:rsid w:val="00997577"/>
    <w:rsid w:val="009A03A4"/>
    <w:rsid w:val="009A0649"/>
    <w:rsid w:val="009A1063"/>
    <w:rsid w:val="009A200B"/>
    <w:rsid w:val="009A25CD"/>
    <w:rsid w:val="009A2AD6"/>
    <w:rsid w:val="009A35A7"/>
    <w:rsid w:val="009B5A45"/>
    <w:rsid w:val="009C0201"/>
    <w:rsid w:val="009C1C52"/>
    <w:rsid w:val="009C22A2"/>
    <w:rsid w:val="009C2EA4"/>
    <w:rsid w:val="009C5A98"/>
    <w:rsid w:val="009C7B93"/>
    <w:rsid w:val="009C7CDB"/>
    <w:rsid w:val="009D1A9A"/>
    <w:rsid w:val="009D3AE1"/>
    <w:rsid w:val="009D7913"/>
    <w:rsid w:val="009D7B56"/>
    <w:rsid w:val="009E1A09"/>
    <w:rsid w:val="009E2C61"/>
    <w:rsid w:val="009E318C"/>
    <w:rsid w:val="009E3740"/>
    <w:rsid w:val="009E4D2D"/>
    <w:rsid w:val="009E524D"/>
    <w:rsid w:val="009E63A4"/>
    <w:rsid w:val="009E6467"/>
    <w:rsid w:val="009E64F7"/>
    <w:rsid w:val="009E7589"/>
    <w:rsid w:val="009F3981"/>
    <w:rsid w:val="009F4D87"/>
    <w:rsid w:val="009F70E9"/>
    <w:rsid w:val="00A00B4A"/>
    <w:rsid w:val="00A025DD"/>
    <w:rsid w:val="00A02AE5"/>
    <w:rsid w:val="00A054A7"/>
    <w:rsid w:val="00A0777B"/>
    <w:rsid w:val="00A077C5"/>
    <w:rsid w:val="00A10251"/>
    <w:rsid w:val="00A1317F"/>
    <w:rsid w:val="00A13230"/>
    <w:rsid w:val="00A15767"/>
    <w:rsid w:val="00A16360"/>
    <w:rsid w:val="00A177E2"/>
    <w:rsid w:val="00A23264"/>
    <w:rsid w:val="00A24FA3"/>
    <w:rsid w:val="00A25D84"/>
    <w:rsid w:val="00A31D12"/>
    <w:rsid w:val="00A41F6C"/>
    <w:rsid w:val="00A42432"/>
    <w:rsid w:val="00A4337D"/>
    <w:rsid w:val="00A43E4E"/>
    <w:rsid w:val="00A44AE7"/>
    <w:rsid w:val="00A50878"/>
    <w:rsid w:val="00A51787"/>
    <w:rsid w:val="00A56ED0"/>
    <w:rsid w:val="00A579D3"/>
    <w:rsid w:val="00A60CD2"/>
    <w:rsid w:val="00A639A4"/>
    <w:rsid w:val="00A64E61"/>
    <w:rsid w:val="00A66894"/>
    <w:rsid w:val="00A730AB"/>
    <w:rsid w:val="00A737C2"/>
    <w:rsid w:val="00A744EA"/>
    <w:rsid w:val="00A754D2"/>
    <w:rsid w:val="00A76A27"/>
    <w:rsid w:val="00A809BC"/>
    <w:rsid w:val="00A80CCB"/>
    <w:rsid w:val="00A80EE0"/>
    <w:rsid w:val="00A81AA5"/>
    <w:rsid w:val="00A84766"/>
    <w:rsid w:val="00A85694"/>
    <w:rsid w:val="00A875C2"/>
    <w:rsid w:val="00A87E5D"/>
    <w:rsid w:val="00A9379F"/>
    <w:rsid w:val="00A93BF0"/>
    <w:rsid w:val="00A94C94"/>
    <w:rsid w:val="00A94C99"/>
    <w:rsid w:val="00A96295"/>
    <w:rsid w:val="00A9669B"/>
    <w:rsid w:val="00A968AB"/>
    <w:rsid w:val="00A97DD5"/>
    <w:rsid w:val="00AA463E"/>
    <w:rsid w:val="00AA5355"/>
    <w:rsid w:val="00AA69EF"/>
    <w:rsid w:val="00AB2DA2"/>
    <w:rsid w:val="00AB3915"/>
    <w:rsid w:val="00AB60A6"/>
    <w:rsid w:val="00AC0309"/>
    <w:rsid w:val="00AC0716"/>
    <w:rsid w:val="00AC199B"/>
    <w:rsid w:val="00AC4D01"/>
    <w:rsid w:val="00AC5BEF"/>
    <w:rsid w:val="00AC68BE"/>
    <w:rsid w:val="00AD0028"/>
    <w:rsid w:val="00AD39E3"/>
    <w:rsid w:val="00AD4096"/>
    <w:rsid w:val="00AD5BA5"/>
    <w:rsid w:val="00AE0054"/>
    <w:rsid w:val="00AE21D9"/>
    <w:rsid w:val="00AE27CE"/>
    <w:rsid w:val="00AE4FA9"/>
    <w:rsid w:val="00AE535E"/>
    <w:rsid w:val="00AE5F4A"/>
    <w:rsid w:val="00AE6CEE"/>
    <w:rsid w:val="00AE7C82"/>
    <w:rsid w:val="00AF0E37"/>
    <w:rsid w:val="00AF12D3"/>
    <w:rsid w:val="00AF30A5"/>
    <w:rsid w:val="00AF3186"/>
    <w:rsid w:val="00AF3397"/>
    <w:rsid w:val="00AF5B6E"/>
    <w:rsid w:val="00AF5BC5"/>
    <w:rsid w:val="00B057CB"/>
    <w:rsid w:val="00B077E5"/>
    <w:rsid w:val="00B10136"/>
    <w:rsid w:val="00B20D47"/>
    <w:rsid w:val="00B249DD"/>
    <w:rsid w:val="00B25415"/>
    <w:rsid w:val="00B25426"/>
    <w:rsid w:val="00B25EA9"/>
    <w:rsid w:val="00B320DC"/>
    <w:rsid w:val="00B3285B"/>
    <w:rsid w:val="00B35A8E"/>
    <w:rsid w:val="00B36D0A"/>
    <w:rsid w:val="00B4014F"/>
    <w:rsid w:val="00B40515"/>
    <w:rsid w:val="00B40894"/>
    <w:rsid w:val="00B45635"/>
    <w:rsid w:val="00B46DCE"/>
    <w:rsid w:val="00B4784F"/>
    <w:rsid w:val="00B4794E"/>
    <w:rsid w:val="00B51A93"/>
    <w:rsid w:val="00B52044"/>
    <w:rsid w:val="00B53898"/>
    <w:rsid w:val="00B539A1"/>
    <w:rsid w:val="00B53C15"/>
    <w:rsid w:val="00B55C6A"/>
    <w:rsid w:val="00B61466"/>
    <w:rsid w:val="00B615CC"/>
    <w:rsid w:val="00B6175B"/>
    <w:rsid w:val="00B6260F"/>
    <w:rsid w:val="00B6291B"/>
    <w:rsid w:val="00B63620"/>
    <w:rsid w:val="00B7023F"/>
    <w:rsid w:val="00B7208F"/>
    <w:rsid w:val="00B75650"/>
    <w:rsid w:val="00B7630C"/>
    <w:rsid w:val="00B81D8E"/>
    <w:rsid w:val="00B81F70"/>
    <w:rsid w:val="00B828D3"/>
    <w:rsid w:val="00B852BC"/>
    <w:rsid w:val="00B85B38"/>
    <w:rsid w:val="00B85D8F"/>
    <w:rsid w:val="00B86B12"/>
    <w:rsid w:val="00B904D3"/>
    <w:rsid w:val="00B91C13"/>
    <w:rsid w:val="00B9451F"/>
    <w:rsid w:val="00B95E5D"/>
    <w:rsid w:val="00B96E88"/>
    <w:rsid w:val="00BA1877"/>
    <w:rsid w:val="00BA23C8"/>
    <w:rsid w:val="00BB0F77"/>
    <w:rsid w:val="00BB13DB"/>
    <w:rsid w:val="00BB32F0"/>
    <w:rsid w:val="00BB473F"/>
    <w:rsid w:val="00BB518D"/>
    <w:rsid w:val="00BB65D6"/>
    <w:rsid w:val="00BC05A6"/>
    <w:rsid w:val="00BC10C2"/>
    <w:rsid w:val="00BC1490"/>
    <w:rsid w:val="00BC1BE4"/>
    <w:rsid w:val="00BC1CFB"/>
    <w:rsid w:val="00BC2602"/>
    <w:rsid w:val="00BC7A8F"/>
    <w:rsid w:val="00BD10A6"/>
    <w:rsid w:val="00BD3E31"/>
    <w:rsid w:val="00BD72BA"/>
    <w:rsid w:val="00BD78DB"/>
    <w:rsid w:val="00BD7D3D"/>
    <w:rsid w:val="00BE0FA2"/>
    <w:rsid w:val="00BE173A"/>
    <w:rsid w:val="00BE3136"/>
    <w:rsid w:val="00BE391A"/>
    <w:rsid w:val="00BE50AA"/>
    <w:rsid w:val="00BE6DF5"/>
    <w:rsid w:val="00BE7316"/>
    <w:rsid w:val="00BE7645"/>
    <w:rsid w:val="00BE7C55"/>
    <w:rsid w:val="00BE7F73"/>
    <w:rsid w:val="00BF00E3"/>
    <w:rsid w:val="00BF0C5F"/>
    <w:rsid w:val="00BF48D4"/>
    <w:rsid w:val="00C00E3C"/>
    <w:rsid w:val="00C037D4"/>
    <w:rsid w:val="00C05CE1"/>
    <w:rsid w:val="00C10827"/>
    <w:rsid w:val="00C118AE"/>
    <w:rsid w:val="00C11964"/>
    <w:rsid w:val="00C14277"/>
    <w:rsid w:val="00C16C1D"/>
    <w:rsid w:val="00C20B87"/>
    <w:rsid w:val="00C236F4"/>
    <w:rsid w:val="00C26805"/>
    <w:rsid w:val="00C2707F"/>
    <w:rsid w:val="00C309BD"/>
    <w:rsid w:val="00C31A20"/>
    <w:rsid w:val="00C3321C"/>
    <w:rsid w:val="00C356E8"/>
    <w:rsid w:val="00C41EBD"/>
    <w:rsid w:val="00C43CB4"/>
    <w:rsid w:val="00C471ED"/>
    <w:rsid w:val="00C5056D"/>
    <w:rsid w:val="00C50F95"/>
    <w:rsid w:val="00C519E9"/>
    <w:rsid w:val="00C607C9"/>
    <w:rsid w:val="00C609C5"/>
    <w:rsid w:val="00C623D2"/>
    <w:rsid w:val="00C631CB"/>
    <w:rsid w:val="00C63CF8"/>
    <w:rsid w:val="00C645E9"/>
    <w:rsid w:val="00C64B15"/>
    <w:rsid w:val="00C64B72"/>
    <w:rsid w:val="00C64DE0"/>
    <w:rsid w:val="00C65823"/>
    <w:rsid w:val="00C67F24"/>
    <w:rsid w:val="00C70BD0"/>
    <w:rsid w:val="00C72782"/>
    <w:rsid w:val="00C730A2"/>
    <w:rsid w:val="00C737CF"/>
    <w:rsid w:val="00C75154"/>
    <w:rsid w:val="00C76D9F"/>
    <w:rsid w:val="00C77328"/>
    <w:rsid w:val="00C77A93"/>
    <w:rsid w:val="00C83535"/>
    <w:rsid w:val="00C8387E"/>
    <w:rsid w:val="00C83898"/>
    <w:rsid w:val="00C87258"/>
    <w:rsid w:val="00C87E93"/>
    <w:rsid w:val="00C924ED"/>
    <w:rsid w:val="00C94E7B"/>
    <w:rsid w:val="00C954D7"/>
    <w:rsid w:val="00C95E6C"/>
    <w:rsid w:val="00C9767C"/>
    <w:rsid w:val="00CA336E"/>
    <w:rsid w:val="00CA4EA1"/>
    <w:rsid w:val="00CA6F12"/>
    <w:rsid w:val="00CA75DC"/>
    <w:rsid w:val="00CA7800"/>
    <w:rsid w:val="00CA7D25"/>
    <w:rsid w:val="00CB1776"/>
    <w:rsid w:val="00CB28D9"/>
    <w:rsid w:val="00CB30B4"/>
    <w:rsid w:val="00CB5D46"/>
    <w:rsid w:val="00CB5E98"/>
    <w:rsid w:val="00CB6330"/>
    <w:rsid w:val="00CB77E5"/>
    <w:rsid w:val="00CC39D2"/>
    <w:rsid w:val="00CC52C4"/>
    <w:rsid w:val="00CD09EB"/>
    <w:rsid w:val="00CD4346"/>
    <w:rsid w:val="00CD4439"/>
    <w:rsid w:val="00CD70EB"/>
    <w:rsid w:val="00CD719F"/>
    <w:rsid w:val="00CE19AC"/>
    <w:rsid w:val="00CE2767"/>
    <w:rsid w:val="00CE5938"/>
    <w:rsid w:val="00CE7F33"/>
    <w:rsid w:val="00CF549A"/>
    <w:rsid w:val="00CF6DA0"/>
    <w:rsid w:val="00D005BE"/>
    <w:rsid w:val="00D06875"/>
    <w:rsid w:val="00D068AA"/>
    <w:rsid w:val="00D10410"/>
    <w:rsid w:val="00D10502"/>
    <w:rsid w:val="00D10F6B"/>
    <w:rsid w:val="00D122BE"/>
    <w:rsid w:val="00D14CB0"/>
    <w:rsid w:val="00D1530C"/>
    <w:rsid w:val="00D1613E"/>
    <w:rsid w:val="00D20C24"/>
    <w:rsid w:val="00D22CEB"/>
    <w:rsid w:val="00D253BF"/>
    <w:rsid w:val="00D30A31"/>
    <w:rsid w:val="00D30CB9"/>
    <w:rsid w:val="00D34E70"/>
    <w:rsid w:val="00D35A55"/>
    <w:rsid w:val="00D363E8"/>
    <w:rsid w:val="00D37591"/>
    <w:rsid w:val="00D37BB7"/>
    <w:rsid w:val="00D41486"/>
    <w:rsid w:val="00D4173D"/>
    <w:rsid w:val="00D425E4"/>
    <w:rsid w:val="00D42CA7"/>
    <w:rsid w:val="00D43728"/>
    <w:rsid w:val="00D44DA4"/>
    <w:rsid w:val="00D45F94"/>
    <w:rsid w:val="00D462FC"/>
    <w:rsid w:val="00D50089"/>
    <w:rsid w:val="00D51FB2"/>
    <w:rsid w:val="00D52E2B"/>
    <w:rsid w:val="00D54345"/>
    <w:rsid w:val="00D54568"/>
    <w:rsid w:val="00D573C2"/>
    <w:rsid w:val="00D620D5"/>
    <w:rsid w:val="00D635CE"/>
    <w:rsid w:val="00D7092D"/>
    <w:rsid w:val="00D71CD1"/>
    <w:rsid w:val="00D76E51"/>
    <w:rsid w:val="00D80A98"/>
    <w:rsid w:val="00D83560"/>
    <w:rsid w:val="00D8769C"/>
    <w:rsid w:val="00D90F5D"/>
    <w:rsid w:val="00D93620"/>
    <w:rsid w:val="00D93D5F"/>
    <w:rsid w:val="00D95142"/>
    <w:rsid w:val="00DA039B"/>
    <w:rsid w:val="00DA5F89"/>
    <w:rsid w:val="00DA6586"/>
    <w:rsid w:val="00DA6A25"/>
    <w:rsid w:val="00DA6C89"/>
    <w:rsid w:val="00DB4816"/>
    <w:rsid w:val="00DB5096"/>
    <w:rsid w:val="00DB5DF8"/>
    <w:rsid w:val="00DB6787"/>
    <w:rsid w:val="00DC3562"/>
    <w:rsid w:val="00DC575F"/>
    <w:rsid w:val="00DC5ECE"/>
    <w:rsid w:val="00DD20C7"/>
    <w:rsid w:val="00DD269D"/>
    <w:rsid w:val="00DD42C1"/>
    <w:rsid w:val="00DD7C82"/>
    <w:rsid w:val="00DE1518"/>
    <w:rsid w:val="00DE2088"/>
    <w:rsid w:val="00DE6064"/>
    <w:rsid w:val="00DE6A97"/>
    <w:rsid w:val="00DF03C5"/>
    <w:rsid w:val="00DF184E"/>
    <w:rsid w:val="00DF2D5E"/>
    <w:rsid w:val="00DF4D14"/>
    <w:rsid w:val="00DF5718"/>
    <w:rsid w:val="00DF658E"/>
    <w:rsid w:val="00DF6863"/>
    <w:rsid w:val="00E0063E"/>
    <w:rsid w:val="00E00DAF"/>
    <w:rsid w:val="00E02EFB"/>
    <w:rsid w:val="00E02F60"/>
    <w:rsid w:val="00E03166"/>
    <w:rsid w:val="00E070F1"/>
    <w:rsid w:val="00E07AC3"/>
    <w:rsid w:val="00E07BA5"/>
    <w:rsid w:val="00E10A8C"/>
    <w:rsid w:val="00E15DF8"/>
    <w:rsid w:val="00E1701D"/>
    <w:rsid w:val="00E17C46"/>
    <w:rsid w:val="00E17DC5"/>
    <w:rsid w:val="00E2244C"/>
    <w:rsid w:val="00E24BDF"/>
    <w:rsid w:val="00E2789D"/>
    <w:rsid w:val="00E27AEC"/>
    <w:rsid w:val="00E34A91"/>
    <w:rsid w:val="00E35474"/>
    <w:rsid w:val="00E37418"/>
    <w:rsid w:val="00E4022A"/>
    <w:rsid w:val="00E40304"/>
    <w:rsid w:val="00E40EB2"/>
    <w:rsid w:val="00E41969"/>
    <w:rsid w:val="00E41BB9"/>
    <w:rsid w:val="00E4348E"/>
    <w:rsid w:val="00E46C74"/>
    <w:rsid w:val="00E47941"/>
    <w:rsid w:val="00E510C9"/>
    <w:rsid w:val="00E55C4A"/>
    <w:rsid w:val="00E6212D"/>
    <w:rsid w:val="00E666BF"/>
    <w:rsid w:val="00E66B23"/>
    <w:rsid w:val="00E70BE7"/>
    <w:rsid w:val="00E74111"/>
    <w:rsid w:val="00E76C80"/>
    <w:rsid w:val="00E77A56"/>
    <w:rsid w:val="00E804B4"/>
    <w:rsid w:val="00E81739"/>
    <w:rsid w:val="00E82BDD"/>
    <w:rsid w:val="00E844CC"/>
    <w:rsid w:val="00E855A5"/>
    <w:rsid w:val="00E860E8"/>
    <w:rsid w:val="00E91400"/>
    <w:rsid w:val="00E932E5"/>
    <w:rsid w:val="00E97DB3"/>
    <w:rsid w:val="00EA00E9"/>
    <w:rsid w:val="00EA0149"/>
    <w:rsid w:val="00EA1C2B"/>
    <w:rsid w:val="00EA2475"/>
    <w:rsid w:val="00EA31DD"/>
    <w:rsid w:val="00EA3F0B"/>
    <w:rsid w:val="00EA4674"/>
    <w:rsid w:val="00EA632D"/>
    <w:rsid w:val="00EB04A9"/>
    <w:rsid w:val="00EB1C28"/>
    <w:rsid w:val="00EB1FF2"/>
    <w:rsid w:val="00EB32BB"/>
    <w:rsid w:val="00EB362B"/>
    <w:rsid w:val="00EB6DE8"/>
    <w:rsid w:val="00EB7BDB"/>
    <w:rsid w:val="00EC647D"/>
    <w:rsid w:val="00ED2D05"/>
    <w:rsid w:val="00ED35B3"/>
    <w:rsid w:val="00ED47DA"/>
    <w:rsid w:val="00ED58A0"/>
    <w:rsid w:val="00EE10E2"/>
    <w:rsid w:val="00EE1190"/>
    <w:rsid w:val="00EE11CE"/>
    <w:rsid w:val="00EE2334"/>
    <w:rsid w:val="00EE2569"/>
    <w:rsid w:val="00EE4519"/>
    <w:rsid w:val="00EE5CD9"/>
    <w:rsid w:val="00EE7B54"/>
    <w:rsid w:val="00EF0CE5"/>
    <w:rsid w:val="00EF12E2"/>
    <w:rsid w:val="00EF2B87"/>
    <w:rsid w:val="00EF6CC8"/>
    <w:rsid w:val="00EF789C"/>
    <w:rsid w:val="00EF7F4C"/>
    <w:rsid w:val="00F007A0"/>
    <w:rsid w:val="00F0526F"/>
    <w:rsid w:val="00F05365"/>
    <w:rsid w:val="00F1043A"/>
    <w:rsid w:val="00F10E14"/>
    <w:rsid w:val="00F1132A"/>
    <w:rsid w:val="00F1175C"/>
    <w:rsid w:val="00F14070"/>
    <w:rsid w:val="00F14A61"/>
    <w:rsid w:val="00F14EC4"/>
    <w:rsid w:val="00F17B9C"/>
    <w:rsid w:val="00F207FD"/>
    <w:rsid w:val="00F20FAB"/>
    <w:rsid w:val="00F212C1"/>
    <w:rsid w:val="00F22887"/>
    <w:rsid w:val="00F246F3"/>
    <w:rsid w:val="00F26A62"/>
    <w:rsid w:val="00F306DA"/>
    <w:rsid w:val="00F32FC6"/>
    <w:rsid w:val="00F403C6"/>
    <w:rsid w:val="00F42F29"/>
    <w:rsid w:val="00F4356A"/>
    <w:rsid w:val="00F43B52"/>
    <w:rsid w:val="00F450E7"/>
    <w:rsid w:val="00F467F8"/>
    <w:rsid w:val="00F475F4"/>
    <w:rsid w:val="00F47E00"/>
    <w:rsid w:val="00F504AF"/>
    <w:rsid w:val="00F50C02"/>
    <w:rsid w:val="00F511D1"/>
    <w:rsid w:val="00F51FCB"/>
    <w:rsid w:val="00F52EE7"/>
    <w:rsid w:val="00F53E19"/>
    <w:rsid w:val="00F57A16"/>
    <w:rsid w:val="00F61549"/>
    <w:rsid w:val="00F62E4B"/>
    <w:rsid w:val="00F66483"/>
    <w:rsid w:val="00F67739"/>
    <w:rsid w:val="00F7224E"/>
    <w:rsid w:val="00F726D8"/>
    <w:rsid w:val="00F73FD6"/>
    <w:rsid w:val="00F740B4"/>
    <w:rsid w:val="00F751E8"/>
    <w:rsid w:val="00F76F73"/>
    <w:rsid w:val="00F77773"/>
    <w:rsid w:val="00F80207"/>
    <w:rsid w:val="00F80510"/>
    <w:rsid w:val="00F81314"/>
    <w:rsid w:val="00F81F49"/>
    <w:rsid w:val="00F847DE"/>
    <w:rsid w:val="00F85915"/>
    <w:rsid w:val="00F85F07"/>
    <w:rsid w:val="00F86F77"/>
    <w:rsid w:val="00F90A8F"/>
    <w:rsid w:val="00F90FEF"/>
    <w:rsid w:val="00F9391D"/>
    <w:rsid w:val="00F93EEF"/>
    <w:rsid w:val="00F940B1"/>
    <w:rsid w:val="00F94961"/>
    <w:rsid w:val="00F94F85"/>
    <w:rsid w:val="00F962B5"/>
    <w:rsid w:val="00F97865"/>
    <w:rsid w:val="00FA22E9"/>
    <w:rsid w:val="00FA4B61"/>
    <w:rsid w:val="00FA5321"/>
    <w:rsid w:val="00FB0262"/>
    <w:rsid w:val="00FB167B"/>
    <w:rsid w:val="00FB1972"/>
    <w:rsid w:val="00FB3016"/>
    <w:rsid w:val="00FB341D"/>
    <w:rsid w:val="00FB44B2"/>
    <w:rsid w:val="00FB5AD7"/>
    <w:rsid w:val="00FB5F2F"/>
    <w:rsid w:val="00FB71C1"/>
    <w:rsid w:val="00FC0D5B"/>
    <w:rsid w:val="00FC1065"/>
    <w:rsid w:val="00FC2BD8"/>
    <w:rsid w:val="00FC39F2"/>
    <w:rsid w:val="00FD0418"/>
    <w:rsid w:val="00FD29A2"/>
    <w:rsid w:val="00FD2BFB"/>
    <w:rsid w:val="00FD32A2"/>
    <w:rsid w:val="00FD60CA"/>
    <w:rsid w:val="00FD7BBA"/>
    <w:rsid w:val="00FE004A"/>
    <w:rsid w:val="00FE0641"/>
    <w:rsid w:val="00FE3169"/>
    <w:rsid w:val="00FE4A41"/>
    <w:rsid w:val="00FE659C"/>
    <w:rsid w:val="00FE6C35"/>
    <w:rsid w:val="00FE7D32"/>
    <w:rsid w:val="00FF0681"/>
    <w:rsid w:val="00FF252A"/>
    <w:rsid w:val="00FF5468"/>
    <w:rsid w:val="00FF617A"/>
    <w:rsid w:val="00FF66EC"/>
    <w:rsid w:val="00FF67BD"/>
    <w:rsid w:val="00FF7739"/>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9A0BE0"/>
  <w15:docId w15:val="{5A29E128-19B2-47EC-8D3A-CCC4AF382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036"/>
    <w:pPr>
      <w:spacing w:before="120" w:after="120" w:line="300" w:lineRule="atLeast"/>
    </w:pPr>
    <w:rPr>
      <w:rFonts w:ascii="Arial" w:eastAsia="Times New Roman" w:hAnsi="Arial"/>
      <w:szCs w:val="24"/>
    </w:rPr>
  </w:style>
  <w:style w:type="paragraph" w:styleId="Heading1">
    <w:name w:val="heading 1"/>
    <w:basedOn w:val="Normal"/>
    <w:next w:val="Heading2"/>
    <w:link w:val="Heading1Char"/>
    <w:autoRedefine/>
    <w:qFormat/>
    <w:rsid w:val="005035BF"/>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line="240" w:lineRule="auto"/>
      <w:ind w:left="567" w:right="57" w:hanging="567"/>
      <w:outlineLvl w:val="0"/>
    </w:pPr>
    <w:rPr>
      <w:rFonts w:cs="Arial"/>
      <w:b/>
      <w:bCs/>
      <w:iCs/>
      <w:color w:val="FFFFFF"/>
      <w:kern w:val="32"/>
      <w:sz w:val="28"/>
      <w:szCs w:val="32"/>
    </w:rPr>
  </w:style>
  <w:style w:type="paragraph" w:styleId="Heading2">
    <w:name w:val="heading 2"/>
    <w:basedOn w:val="Normal"/>
    <w:link w:val="Heading2Char"/>
    <w:autoRedefine/>
    <w:qFormat/>
    <w:rsid w:val="00D52E2B"/>
    <w:pPr>
      <w:keepLines/>
      <w:numPr>
        <w:ilvl w:val="1"/>
        <w:numId w:val="24"/>
      </w:numPr>
      <w:spacing w:after="0" w:line="360" w:lineRule="auto"/>
      <w:jc w:val="both"/>
      <w:outlineLvl w:val="1"/>
    </w:pPr>
    <w:rPr>
      <w:rFonts w:cs="Arial"/>
      <w:bCs/>
      <w:iCs/>
      <w:szCs w:val="2"/>
    </w:rPr>
  </w:style>
  <w:style w:type="paragraph" w:styleId="Heading3">
    <w:name w:val="heading 3"/>
    <w:basedOn w:val="Normal"/>
    <w:next w:val="Normal"/>
    <w:link w:val="Heading3Char"/>
    <w:qFormat/>
    <w:rsid w:val="00313E9E"/>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D14CB0"/>
    <w:pPr>
      <w:keepNext/>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Subtitle"/>
    <w:next w:val="Normal"/>
    <w:link w:val="Heading9Char"/>
    <w:qFormat/>
    <w:rsid w:val="00B25426"/>
    <w:pPr>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Heading2"/>
    <w:autoRedefine/>
    <w:qFormat/>
    <w:rsid w:val="005035BF"/>
    <w:pPr>
      <w:ind w:right="0"/>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5035BF"/>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sid w:val="00D52E2B"/>
    <w:rPr>
      <w:rFonts w:ascii="Arial" w:eastAsia="Times New Roman" w:hAnsi="Arial" w:cs="Arial"/>
      <w:bCs/>
      <w:iCs/>
      <w:szCs w:val="2"/>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D14CB0"/>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B25426"/>
    <w:rPr>
      <w:rFonts w:ascii="Arial" w:eastAsia="Times New Roman" w:hAnsi="Arial" w:cs="Arial"/>
      <w:b/>
      <w:color w:val="008576"/>
      <w:sz w:val="24"/>
      <w:szCs w:val="1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spacing w:before="0"/>
      <w:ind w:left="200"/>
      <w:outlineLvl w:val="9"/>
    </w:pPr>
    <w:rPr>
      <w:rFonts w:ascii="Cambria" w:hAnsi="Cambria"/>
      <w:b w:val="0"/>
      <w:i/>
      <w:iCs/>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E37418"/>
    <w:pPr>
      <w:framePr w:wrap="around"/>
      <w:tabs>
        <w:tab w:val="clear" w:pos="382"/>
        <w:tab w:val="clear" w:pos="7655"/>
        <w:tab w:val="left" w:pos="373"/>
        <w:tab w:val="right" w:pos="8533"/>
      </w:tabs>
      <w:ind w:right="615"/>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B81D8E"/>
    <w:rPr>
      <w:rFonts w:ascii="Arial" w:eastAsia="Times New Roman" w:hAnsi="Arial" w:cs="Arial"/>
      <w:color w:val="008576"/>
      <w:sz w:val="24"/>
      <w:szCs w:val="28"/>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uiPriority w:val="39"/>
    <w:rsid w:val="005B378E"/>
    <w:pPr>
      <w:keepNext w:val="0"/>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styleId="TOCHeading">
    <w:name w:val="TOC Heading"/>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ind w:left="432" w:hanging="432"/>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F90FEF"/>
    <w:rPr>
      <w:rFonts w:ascii="Arial" w:eastAsia="Times New Roman" w:hAnsi="Arial"/>
      <w:szCs w:val="24"/>
    </w:rPr>
  </w:style>
  <w:style w:type="paragraph" w:customStyle="1" w:styleId="NormalTextBold">
    <w:name w:val="Normal Text Bold"/>
    <w:basedOn w:val="Normal"/>
    <w:rsid w:val="001C65D6"/>
    <w:pPr>
      <w:numPr>
        <w:numId w:val="15"/>
      </w:numPr>
    </w:pPr>
  </w:style>
  <w:style w:type="paragraph" w:styleId="ListParagraph">
    <w:name w:val="List Paragraph"/>
    <w:link w:val="ListParagraphChar"/>
    <w:autoRedefine/>
    <w:uiPriority w:val="34"/>
    <w:qFormat/>
    <w:rsid w:val="00ED58A0"/>
    <w:pPr>
      <w:numPr>
        <w:numId w:val="20"/>
      </w:numPr>
      <w:spacing w:after="200" w:line="276" w:lineRule="auto"/>
      <w:contextualSpacing/>
    </w:pPr>
    <w:rPr>
      <w:rFonts w:ascii="Arial" w:eastAsia="Calibri" w:hAnsi="Arial"/>
      <w:szCs w:val="22"/>
      <w:lang w:eastAsia="en-US"/>
    </w:rPr>
  </w:style>
  <w:style w:type="character" w:styleId="IntenseEmphasis">
    <w:name w:val="Intense Emphasis"/>
    <w:basedOn w:val="Emphasis"/>
    <w:qFormat/>
    <w:rsid w:val="000115D4"/>
    <w:rPr>
      <w:rFonts w:ascii="Arial" w:eastAsia="Times New Roman" w:hAnsi="Arial" w:cs="Arial"/>
      <w:i/>
      <w:color w:val="00B274"/>
      <w:sz w:val="20"/>
      <w:szCs w:val="28"/>
    </w:rPr>
  </w:style>
  <w:style w:type="character" w:styleId="PlaceholderText">
    <w:name w:val="Placeholder Text"/>
    <w:uiPriority w:val="99"/>
    <w:rsid w:val="007E5642"/>
    <w:rPr>
      <w:color w:val="808080"/>
    </w:rPr>
  </w:style>
  <w:style w:type="character" w:customStyle="1" w:styleId="TemplateFill">
    <w:name w:val="Template Fill"/>
    <w:uiPriority w:val="1"/>
    <w:rsid w:val="007E5642"/>
    <w:rPr>
      <w:rFonts w:ascii="Calibri" w:hAnsi="Calibri" w:cs="Calibri" w:hint="default"/>
      <w:color w:val="auto"/>
      <w:sz w:val="22"/>
    </w:rPr>
  </w:style>
  <w:style w:type="paragraph" w:styleId="FootnoteText">
    <w:name w:val="footnote text"/>
    <w:basedOn w:val="Normal"/>
    <w:link w:val="FootnoteTextChar"/>
    <w:uiPriority w:val="99"/>
    <w:unhideWhenUsed/>
    <w:rsid w:val="007E5642"/>
    <w:pPr>
      <w:spacing w:before="0" w:after="0" w:line="240" w:lineRule="auto"/>
    </w:pPr>
    <w:rPr>
      <w:rFonts w:ascii="Calibri" w:eastAsia="Calibri" w:hAnsi="Calibri"/>
      <w:szCs w:val="20"/>
      <w:lang w:eastAsia="en-US"/>
    </w:rPr>
  </w:style>
  <w:style w:type="character" w:customStyle="1" w:styleId="FootnoteTextChar">
    <w:name w:val="Footnote Text Char"/>
    <w:basedOn w:val="DefaultParagraphFont"/>
    <w:link w:val="FootnoteText"/>
    <w:uiPriority w:val="99"/>
    <w:rsid w:val="007E5642"/>
    <w:rPr>
      <w:rFonts w:ascii="Calibri" w:eastAsia="Calibri" w:hAnsi="Calibri"/>
      <w:lang w:eastAsia="en-US"/>
    </w:rPr>
  </w:style>
  <w:style w:type="character" w:styleId="FootnoteReference">
    <w:name w:val="footnote reference"/>
    <w:uiPriority w:val="99"/>
    <w:unhideWhenUsed/>
    <w:rsid w:val="007E5642"/>
    <w:rPr>
      <w:vertAlign w:val="superscript"/>
    </w:rPr>
  </w:style>
  <w:style w:type="paragraph" w:styleId="NoSpacing">
    <w:name w:val="No Spacing"/>
    <w:qFormat/>
    <w:rsid w:val="00D30A31"/>
    <w:rPr>
      <w:rFonts w:ascii="Arial" w:eastAsia="Times New Roman" w:hAnsi="Arial"/>
      <w:szCs w:val="24"/>
    </w:rPr>
  </w:style>
  <w:style w:type="character" w:styleId="UnresolvedMention">
    <w:name w:val="Unresolved Mention"/>
    <w:basedOn w:val="DefaultParagraphFont"/>
    <w:uiPriority w:val="99"/>
    <w:semiHidden/>
    <w:unhideWhenUsed/>
    <w:rsid w:val="00A94C99"/>
    <w:rPr>
      <w:color w:val="605E5C"/>
      <w:shd w:val="clear" w:color="auto" w:fill="E1DFDD"/>
    </w:rPr>
  </w:style>
  <w:style w:type="paragraph" w:styleId="Title">
    <w:name w:val="Title"/>
    <w:basedOn w:val="Normal"/>
    <w:next w:val="Normal"/>
    <w:link w:val="TitleChar"/>
    <w:qFormat/>
    <w:rsid w:val="00ED2D05"/>
    <w:pPr>
      <w:ind w:left="113" w:right="113"/>
    </w:pPr>
    <w:rPr>
      <w:rFonts w:cs="Arial"/>
      <w:b/>
      <w:bCs/>
      <w:color w:val="008000"/>
      <w:sz w:val="48"/>
      <w:szCs w:val="48"/>
    </w:rPr>
  </w:style>
  <w:style w:type="character" w:customStyle="1" w:styleId="TitleChar">
    <w:name w:val="Title Char"/>
    <w:basedOn w:val="DefaultParagraphFont"/>
    <w:link w:val="Title"/>
    <w:rsid w:val="00ED2D05"/>
    <w:rPr>
      <w:rFonts w:ascii="Arial" w:eastAsia="Times New Roman" w:hAnsi="Arial" w:cs="Arial"/>
      <w:b/>
      <w:bCs/>
      <w:color w:val="008000"/>
      <w:sz w:val="48"/>
      <w:szCs w:val="48"/>
    </w:rPr>
  </w:style>
  <w:style w:type="paragraph" w:styleId="List">
    <w:name w:val="List"/>
    <w:basedOn w:val="Normal"/>
    <w:rsid w:val="00443041"/>
    <w:pPr>
      <w:ind w:left="283" w:hanging="283"/>
      <w:contextualSpacing/>
    </w:pPr>
  </w:style>
  <w:style w:type="paragraph" w:styleId="Subtitle">
    <w:name w:val="Subtitle"/>
    <w:basedOn w:val="Normal"/>
    <w:next w:val="Normal"/>
    <w:link w:val="SubtitleChar"/>
    <w:qFormat/>
    <w:rsid w:val="00B25426"/>
    <w:pPr>
      <w:spacing w:line="280" w:lineRule="atLeast"/>
    </w:pPr>
    <w:rPr>
      <w:rFonts w:asciiTheme="majorHAnsi" w:hAnsiTheme="majorHAnsi"/>
      <w:b/>
      <w:color w:val="008576"/>
      <w:sz w:val="24"/>
      <w:szCs w:val="16"/>
    </w:rPr>
  </w:style>
  <w:style w:type="character" w:customStyle="1" w:styleId="SubtitleChar">
    <w:name w:val="Subtitle Char"/>
    <w:basedOn w:val="DefaultParagraphFont"/>
    <w:link w:val="Subtitle"/>
    <w:rsid w:val="00B25426"/>
    <w:rPr>
      <w:rFonts w:asciiTheme="majorHAnsi" w:eastAsia="Times New Roman" w:hAnsiTheme="majorHAnsi"/>
      <w:b/>
      <w:color w:val="008576"/>
      <w:sz w:val="24"/>
      <w:szCs w:val="16"/>
    </w:rPr>
  </w:style>
  <w:style w:type="paragraph" w:customStyle="1" w:styleId="Default">
    <w:name w:val="Default"/>
    <w:basedOn w:val="Normal"/>
    <w:rsid w:val="004143D8"/>
    <w:pPr>
      <w:autoSpaceDE w:val="0"/>
      <w:autoSpaceDN w:val="0"/>
      <w:spacing w:before="0" w:after="0" w:line="240" w:lineRule="auto"/>
    </w:pPr>
    <w:rPr>
      <w:rFonts w:ascii="Times New Roman" w:eastAsiaTheme="minorHAnsi" w:hAnsi="Times New Roman"/>
      <w:color w:val="000000"/>
      <w:sz w:val="24"/>
    </w:rPr>
  </w:style>
  <w:style w:type="table" w:styleId="PlainTable2">
    <w:name w:val="Plain Table 2"/>
    <w:basedOn w:val="TableNormal"/>
    <w:uiPriority w:val="42"/>
    <w:rsid w:val="000B241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Quote">
    <w:name w:val="Quote"/>
    <w:basedOn w:val="Normal"/>
    <w:next w:val="Normal"/>
    <w:link w:val="QuoteChar"/>
    <w:qFormat/>
    <w:rsid w:val="007764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776453"/>
    <w:rPr>
      <w:rFonts w:ascii="Arial" w:eastAsia="Times New Roman" w:hAnsi="Arial"/>
      <w:i/>
      <w:iCs/>
      <w:color w:val="404040" w:themeColor="text1" w:themeTint="BF"/>
      <w:szCs w:val="24"/>
    </w:rPr>
  </w:style>
  <w:style w:type="character" w:customStyle="1" w:styleId="Style1">
    <w:name w:val="Style1"/>
    <w:basedOn w:val="DefaultParagraphFont"/>
    <w:uiPriority w:val="1"/>
    <w:rsid w:val="00F85F07"/>
    <w:rPr>
      <w:rFonts w:ascii="Arial" w:hAnsi="Arial"/>
      <w:sz w:val="18"/>
    </w:rPr>
  </w:style>
  <w:style w:type="paragraph" w:styleId="z-TopofForm">
    <w:name w:val="HTML Top of Form"/>
    <w:basedOn w:val="Normal"/>
    <w:next w:val="Normal"/>
    <w:link w:val="z-TopofFormChar"/>
    <w:hidden/>
    <w:rsid w:val="00BC2602"/>
    <w:pPr>
      <w:pBdr>
        <w:bottom w:val="single" w:sz="6" w:space="1" w:color="auto"/>
      </w:pBdr>
      <w:spacing w:before="0" w:after="0"/>
      <w:jc w:val="center"/>
    </w:pPr>
    <w:rPr>
      <w:rFonts w:cs="Arial"/>
      <w:vanish/>
      <w:sz w:val="16"/>
      <w:szCs w:val="16"/>
    </w:rPr>
  </w:style>
  <w:style w:type="character" w:customStyle="1" w:styleId="z-TopofFormChar">
    <w:name w:val="z-Top of Form Char"/>
    <w:basedOn w:val="DefaultParagraphFont"/>
    <w:link w:val="z-TopofForm"/>
    <w:rsid w:val="00BC2602"/>
    <w:rPr>
      <w:rFonts w:ascii="Arial" w:eastAsia="Times New Roman" w:hAnsi="Arial" w:cs="Arial"/>
      <w:vanish/>
      <w:sz w:val="16"/>
      <w:szCs w:val="16"/>
    </w:rPr>
  </w:style>
  <w:style w:type="paragraph" w:styleId="z-BottomofForm">
    <w:name w:val="HTML Bottom of Form"/>
    <w:basedOn w:val="Normal"/>
    <w:next w:val="Normal"/>
    <w:link w:val="z-BottomofFormChar"/>
    <w:hidden/>
    <w:rsid w:val="00BC2602"/>
    <w:pPr>
      <w:pBdr>
        <w:top w:val="single" w:sz="6" w:space="1" w:color="auto"/>
      </w:pBdr>
      <w:spacing w:before="0" w:after="0"/>
      <w:jc w:val="center"/>
    </w:pPr>
    <w:rPr>
      <w:rFonts w:cs="Arial"/>
      <w:vanish/>
      <w:sz w:val="16"/>
      <w:szCs w:val="16"/>
    </w:rPr>
  </w:style>
  <w:style w:type="character" w:customStyle="1" w:styleId="z-BottomofFormChar">
    <w:name w:val="z-Bottom of Form Char"/>
    <w:basedOn w:val="DefaultParagraphFont"/>
    <w:link w:val="z-BottomofForm"/>
    <w:rsid w:val="00BC2602"/>
    <w:rPr>
      <w:rFonts w:ascii="Arial" w:eastAsia="Times New Roman" w:hAnsi="Arial" w:cs="Arial"/>
      <w:vanish/>
      <w:sz w:val="16"/>
      <w:szCs w:val="16"/>
    </w:rPr>
  </w:style>
  <w:style w:type="character" w:customStyle="1" w:styleId="acf-required">
    <w:name w:val="acf-required"/>
    <w:basedOn w:val="DefaultParagraphFont"/>
    <w:rsid w:val="00B75650"/>
  </w:style>
  <w:style w:type="paragraph" w:customStyle="1" w:styleId="description">
    <w:name w:val="description"/>
    <w:basedOn w:val="Normal"/>
    <w:rsid w:val="00B75650"/>
    <w:pPr>
      <w:spacing w:before="100" w:beforeAutospacing="1" w:after="100" w:afterAutospacing="1" w:line="240" w:lineRule="auto"/>
    </w:pPr>
    <w:rPr>
      <w:rFonts w:cs="Arial"/>
      <w:sz w:val="24"/>
    </w:rPr>
  </w:style>
  <w:style w:type="character" w:customStyle="1" w:styleId="ListParagraphChar">
    <w:name w:val="List Paragraph Char"/>
    <w:link w:val="ListParagraph"/>
    <w:uiPriority w:val="34"/>
    <w:rsid w:val="00ED47DA"/>
    <w:rPr>
      <w:rFonts w:ascii="Arial" w:eastAsia="Calibri" w:hAnsi="Arial"/>
      <w:szCs w:val="22"/>
      <w:lang w:eastAsia="en-US"/>
    </w:rPr>
  </w:style>
  <w:style w:type="paragraph" w:customStyle="1" w:styleId="GSBodyParawithnumb">
    <w:name w:val="GS Body Para with numb"/>
    <w:basedOn w:val="Normal"/>
    <w:link w:val="GSBodyParawithnumbChar"/>
    <w:qFormat/>
    <w:rsid w:val="0062035E"/>
    <w:pPr>
      <w:numPr>
        <w:ilvl w:val="1"/>
        <w:numId w:val="29"/>
      </w:numPr>
      <w:spacing w:after="240" w:line="280" w:lineRule="exact"/>
      <w:outlineLvl w:val="1"/>
    </w:pPr>
    <w:rPr>
      <w:rFonts w:asciiTheme="minorHAnsi" w:eastAsiaTheme="minorHAnsi" w:hAnsiTheme="minorHAnsi" w:cs="Arial"/>
      <w:color w:val="4D4D4D"/>
      <w:sz w:val="22"/>
      <w:szCs w:val="22"/>
      <w:lang w:eastAsia="en-US"/>
    </w:rPr>
  </w:style>
  <w:style w:type="character" w:customStyle="1" w:styleId="GSBodyParawithnumbChar">
    <w:name w:val="GS Body Para with numb Char"/>
    <w:basedOn w:val="DefaultParagraphFont"/>
    <w:link w:val="GSBodyParawithnumb"/>
    <w:rsid w:val="0062035E"/>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62035E"/>
    <w:pPr>
      <w:numPr>
        <w:numId w:val="29"/>
      </w:numPr>
      <w:pBdr>
        <w:bottom w:val="single" w:sz="2" w:space="5" w:color="CEE0CC"/>
      </w:pBdr>
      <w:tabs>
        <w:tab w:val="clear" w:pos="567"/>
        <w:tab w:val="num" w:pos="360"/>
      </w:tabs>
      <w:spacing w:before="40" w:after="80" w:line="300" w:lineRule="exact"/>
      <w:ind w:left="0" w:firstLine="0"/>
      <w:outlineLvl w:val="1"/>
    </w:pPr>
    <w:rPr>
      <w:rFonts w:asciiTheme="minorHAnsi" w:eastAsiaTheme="minorEastAsia" w:hAnsiTheme="minorHAnsi" w:cs="Arial"/>
      <w:b w:val="0"/>
      <w:color w:val="3B9164"/>
      <w:spacing w:val="15"/>
      <w:sz w:val="28"/>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4940">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62167605">
      <w:bodyDiv w:val="1"/>
      <w:marLeft w:val="0"/>
      <w:marRight w:val="0"/>
      <w:marTop w:val="0"/>
      <w:marBottom w:val="0"/>
      <w:divBdr>
        <w:top w:val="none" w:sz="0" w:space="0" w:color="auto"/>
        <w:left w:val="none" w:sz="0" w:space="0" w:color="auto"/>
        <w:bottom w:val="none" w:sz="0" w:space="0" w:color="auto"/>
        <w:right w:val="none" w:sz="0" w:space="0" w:color="auto"/>
      </w:divBdr>
    </w:div>
    <w:div w:id="179467984">
      <w:bodyDiv w:val="1"/>
      <w:marLeft w:val="0"/>
      <w:marRight w:val="0"/>
      <w:marTop w:val="0"/>
      <w:marBottom w:val="0"/>
      <w:divBdr>
        <w:top w:val="none" w:sz="0" w:space="0" w:color="auto"/>
        <w:left w:val="none" w:sz="0" w:space="0" w:color="auto"/>
        <w:bottom w:val="none" w:sz="0" w:space="0" w:color="auto"/>
        <w:right w:val="none" w:sz="0" w:space="0" w:color="auto"/>
      </w:divBdr>
    </w:div>
    <w:div w:id="212620089">
      <w:bodyDiv w:val="1"/>
      <w:marLeft w:val="0"/>
      <w:marRight w:val="0"/>
      <w:marTop w:val="0"/>
      <w:marBottom w:val="0"/>
      <w:divBdr>
        <w:top w:val="none" w:sz="0" w:space="0" w:color="auto"/>
        <w:left w:val="none" w:sz="0" w:space="0" w:color="auto"/>
        <w:bottom w:val="none" w:sz="0" w:space="0" w:color="auto"/>
        <w:right w:val="none" w:sz="0" w:space="0" w:color="auto"/>
      </w:divBdr>
    </w:div>
    <w:div w:id="233660428">
      <w:bodyDiv w:val="1"/>
      <w:marLeft w:val="0"/>
      <w:marRight w:val="0"/>
      <w:marTop w:val="0"/>
      <w:marBottom w:val="0"/>
      <w:divBdr>
        <w:top w:val="none" w:sz="0" w:space="0" w:color="auto"/>
        <w:left w:val="none" w:sz="0" w:space="0" w:color="auto"/>
        <w:bottom w:val="none" w:sz="0" w:space="0" w:color="auto"/>
        <w:right w:val="none" w:sz="0" w:space="0" w:color="auto"/>
      </w:divBdr>
    </w:div>
    <w:div w:id="510995527">
      <w:bodyDiv w:val="1"/>
      <w:marLeft w:val="0"/>
      <w:marRight w:val="0"/>
      <w:marTop w:val="0"/>
      <w:marBottom w:val="0"/>
      <w:divBdr>
        <w:top w:val="none" w:sz="0" w:space="0" w:color="auto"/>
        <w:left w:val="none" w:sz="0" w:space="0" w:color="auto"/>
        <w:bottom w:val="none" w:sz="0" w:space="0" w:color="auto"/>
        <w:right w:val="none" w:sz="0" w:space="0" w:color="auto"/>
      </w:divBdr>
    </w:div>
    <w:div w:id="675420765">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37561044">
      <w:bodyDiv w:val="1"/>
      <w:marLeft w:val="0"/>
      <w:marRight w:val="0"/>
      <w:marTop w:val="0"/>
      <w:marBottom w:val="0"/>
      <w:divBdr>
        <w:top w:val="none" w:sz="0" w:space="0" w:color="auto"/>
        <w:left w:val="none" w:sz="0" w:space="0" w:color="auto"/>
        <w:bottom w:val="none" w:sz="0" w:space="0" w:color="auto"/>
        <w:right w:val="none" w:sz="0" w:space="0" w:color="auto"/>
      </w:divBdr>
    </w:div>
    <w:div w:id="818420903">
      <w:bodyDiv w:val="1"/>
      <w:marLeft w:val="0"/>
      <w:marRight w:val="0"/>
      <w:marTop w:val="0"/>
      <w:marBottom w:val="0"/>
      <w:divBdr>
        <w:top w:val="none" w:sz="0" w:space="0" w:color="auto"/>
        <w:left w:val="none" w:sz="0" w:space="0" w:color="auto"/>
        <w:bottom w:val="none" w:sz="0" w:space="0" w:color="auto"/>
        <w:right w:val="none" w:sz="0" w:space="0" w:color="auto"/>
      </w:divBdr>
    </w:div>
    <w:div w:id="833108466">
      <w:bodyDiv w:val="1"/>
      <w:marLeft w:val="0"/>
      <w:marRight w:val="0"/>
      <w:marTop w:val="0"/>
      <w:marBottom w:val="0"/>
      <w:divBdr>
        <w:top w:val="none" w:sz="0" w:space="0" w:color="auto"/>
        <w:left w:val="none" w:sz="0" w:space="0" w:color="auto"/>
        <w:bottom w:val="none" w:sz="0" w:space="0" w:color="auto"/>
        <w:right w:val="none" w:sz="0" w:space="0" w:color="auto"/>
      </w:divBdr>
    </w:div>
    <w:div w:id="1216086379">
      <w:bodyDiv w:val="1"/>
      <w:marLeft w:val="0"/>
      <w:marRight w:val="0"/>
      <w:marTop w:val="0"/>
      <w:marBottom w:val="0"/>
      <w:divBdr>
        <w:top w:val="none" w:sz="0" w:space="0" w:color="auto"/>
        <w:left w:val="none" w:sz="0" w:space="0" w:color="auto"/>
        <w:bottom w:val="none" w:sz="0" w:space="0" w:color="auto"/>
        <w:right w:val="none" w:sz="0" w:space="0" w:color="auto"/>
      </w:divBdr>
    </w:div>
    <w:div w:id="1385133653">
      <w:bodyDiv w:val="1"/>
      <w:marLeft w:val="0"/>
      <w:marRight w:val="0"/>
      <w:marTop w:val="0"/>
      <w:marBottom w:val="0"/>
      <w:divBdr>
        <w:top w:val="none" w:sz="0" w:space="0" w:color="auto"/>
        <w:left w:val="none" w:sz="0" w:space="0" w:color="auto"/>
        <w:bottom w:val="none" w:sz="0" w:space="0" w:color="auto"/>
        <w:right w:val="none" w:sz="0" w:space="0" w:color="auto"/>
      </w:divBdr>
    </w:div>
    <w:div w:id="1461801182">
      <w:bodyDiv w:val="1"/>
      <w:marLeft w:val="0"/>
      <w:marRight w:val="0"/>
      <w:marTop w:val="0"/>
      <w:marBottom w:val="0"/>
      <w:divBdr>
        <w:top w:val="none" w:sz="0" w:space="0" w:color="auto"/>
        <w:left w:val="none" w:sz="0" w:space="0" w:color="auto"/>
        <w:bottom w:val="none" w:sz="0" w:space="0" w:color="auto"/>
        <w:right w:val="none" w:sz="0" w:space="0" w:color="auto"/>
      </w:divBdr>
    </w:div>
    <w:div w:id="1523086163">
      <w:bodyDiv w:val="1"/>
      <w:marLeft w:val="0"/>
      <w:marRight w:val="0"/>
      <w:marTop w:val="0"/>
      <w:marBottom w:val="0"/>
      <w:divBdr>
        <w:top w:val="none" w:sz="0" w:space="0" w:color="auto"/>
        <w:left w:val="none" w:sz="0" w:space="0" w:color="auto"/>
        <w:bottom w:val="none" w:sz="0" w:space="0" w:color="auto"/>
        <w:right w:val="none" w:sz="0" w:space="0" w:color="auto"/>
      </w:divBdr>
    </w:div>
    <w:div w:id="1869180081">
      <w:bodyDiv w:val="1"/>
      <w:marLeft w:val="0"/>
      <w:marRight w:val="0"/>
      <w:marTop w:val="0"/>
      <w:marBottom w:val="0"/>
      <w:divBdr>
        <w:top w:val="none" w:sz="0" w:space="0" w:color="auto"/>
        <w:left w:val="none" w:sz="0" w:space="0" w:color="auto"/>
        <w:bottom w:val="none" w:sz="0" w:space="0" w:color="auto"/>
        <w:right w:val="none" w:sz="0" w:space="0" w:color="auto"/>
      </w:divBdr>
    </w:div>
    <w:div w:id="1978336984">
      <w:bodyDiv w:val="1"/>
      <w:marLeft w:val="0"/>
      <w:marRight w:val="0"/>
      <w:marTop w:val="0"/>
      <w:marBottom w:val="0"/>
      <w:divBdr>
        <w:top w:val="none" w:sz="0" w:space="0" w:color="auto"/>
        <w:left w:val="none" w:sz="0" w:space="0" w:color="auto"/>
        <w:bottom w:val="none" w:sz="0" w:space="0" w:color="auto"/>
        <w:right w:val="none" w:sz="0" w:space="0" w:color="auto"/>
      </w:divBdr>
    </w:div>
    <w:div w:id="2104522791">
      <w:bodyDiv w:val="1"/>
      <w:marLeft w:val="0"/>
      <w:marRight w:val="0"/>
      <w:marTop w:val="0"/>
      <w:marBottom w:val="0"/>
      <w:divBdr>
        <w:top w:val="none" w:sz="0" w:space="0" w:color="auto"/>
        <w:left w:val="none" w:sz="0" w:space="0" w:color="auto"/>
        <w:bottom w:val="none" w:sz="0" w:space="0" w:color="auto"/>
        <w:right w:val="none" w:sz="0" w:space="0" w:color="auto"/>
      </w:divBdr>
    </w:div>
    <w:div w:id="21300076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3.emf"/><Relationship Id="rId26" Type="http://schemas.openxmlformats.org/officeDocument/2006/relationships/hyperlink" Target="mailto:dcusa@electralink.co.uk" TargetMode="External"/><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glossaryDocument" Target="glossary/document.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jpeg"/><Relationship Id="rId25" Type="http://schemas.openxmlformats.org/officeDocument/2006/relationships/hyperlink" Target="http://www.ofgem.gov.uk/Licensing/IndCodes/Governance/Documents1/GHG_guidance_July2010update_final_080710.pdf"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dcusa@electralink.co.uk" TargetMode="External"/><Relationship Id="rId20" Type="http://schemas.openxmlformats.org/officeDocument/2006/relationships/image" Target="media/image5.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mailto:dcusa@electralink.co.uk"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hyperlink" Target="http://www.dcusa.co.uk"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image" Target="media/image7.png"/><Relationship Id="rId27" Type="http://schemas.openxmlformats.org/officeDocument/2006/relationships/hyperlink" Target="http://www.ofgem.gov.uk/Licensing/IndCodes/Governance/Documents1/GHG_guidance_July2010update_final_080710.pdf" TargetMode="External"/><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4FB9AE2EFC4C7AB550E3E0EFADF439"/>
        <w:category>
          <w:name w:val="General"/>
          <w:gallery w:val="placeholder"/>
        </w:category>
        <w:types>
          <w:type w:val="bbPlcHdr"/>
        </w:types>
        <w:behaviors>
          <w:behavior w:val="content"/>
        </w:behaviors>
        <w:guid w:val="{ED0CEB99-EE64-4C65-9247-BE752E749F3E}"/>
      </w:docPartPr>
      <w:docPartBody>
        <w:p w:rsidR="007373FD" w:rsidRDefault="00787029" w:rsidP="00787029">
          <w:pPr>
            <w:pStyle w:val="0C4FB9AE2EFC4C7AB550E3E0EFADF4395"/>
          </w:pPr>
          <w:r w:rsidRPr="006F15E7">
            <w:rPr>
              <w:bCs/>
              <w:i/>
              <w:iCs/>
              <w:color w:val="7F7F7F" w:themeColor="text1" w:themeTint="80"/>
              <w:szCs w:val="2"/>
              <w:bdr w:val="single" w:sz="36" w:space="0" w:color="FFFFCC"/>
              <w:shd w:val="clear" w:color="auto" w:fill="FFFFCC"/>
            </w:rPr>
            <w:t>[Insert Company Name]</w:t>
          </w:r>
        </w:p>
      </w:docPartBody>
    </w:docPart>
    <w:docPart>
      <w:docPartPr>
        <w:name w:val="3BABED63EA86442CB64E7527B5DA8470"/>
        <w:category>
          <w:name w:val="General"/>
          <w:gallery w:val="placeholder"/>
        </w:category>
        <w:types>
          <w:type w:val="bbPlcHdr"/>
        </w:types>
        <w:behaviors>
          <w:behavior w:val="content"/>
        </w:behaviors>
        <w:guid w:val="{16B5776B-9A1C-4E11-825A-6BB45A3FFDDA}"/>
      </w:docPartPr>
      <w:docPartBody>
        <w:p w:rsidR="007373FD" w:rsidRDefault="00787029" w:rsidP="00787029">
          <w:pPr>
            <w:pStyle w:val="3BABED63EA86442CB64E7527B5DA84705"/>
          </w:pPr>
          <w:r w:rsidRPr="006F15E7">
            <w:rPr>
              <w:bCs/>
              <w:i/>
              <w:iCs/>
              <w:color w:val="7F7F7F" w:themeColor="text1" w:themeTint="80"/>
              <w:szCs w:val="2"/>
              <w:bdr w:val="single" w:sz="36" w:space="0" w:color="FFFFCC"/>
              <w:shd w:val="clear" w:color="auto" w:fill="FFFFCC"/>
            </w:rPr>
            <w:t>[Select Party Category]</w:t>
          </w:r>
        </w:p>
      </w:docPartBody>
    </w:docPart>
    <w:docPart>
      <w:docPartPr>
        <w:name w:val="746BA274A24D47A0AC79AC49DDBC0310"/>
        <w:category>
          <w:name w:val="General"/>
          <w:gallery w:val="placeholder"/>
        </w:category>
        <w:types>
          <w:type w:val="bbPlcHdr"/>
        </w:types>
        <w:behaviors>
          <w:behavior w:val="content"/>
        </w:behaviors>
        <w:guid w:val="{B4A6E482-2845-43F7-9200-331B922DC359}"/>
      </w:docPartPr>
      <w:docPartBody>
        <w:p w:rsidR="007373FD" w:rsidRDefault="00787029" w:rsidP="00787029">
          <w:pPr>
            <w:pStyle w:val="746BA274A24D47A0AC79AC49DDBC03105"/>
          </w:pPr>
          <w:r w:rsidRPr="006F15E7">
            <w:rPr>
              <w:bCs/>
              <w:i/>
              <w:iCs/>
              <w:color w:val="7F7F7F" w:themeColor="text1" w:themeTint="80"/>
              <w:szCs w:val="2"/>
              <w:bdr w:val="single" w:sz="36" w:space="0" w:color="FFFFCC"/>
              <w:shd w:val="clear" w:color="auto" w:fill="FFFFCC"/>
            </w:rPr>
            <w:t>[Insert Your Name]</w:t>
          </w:r>
        </w:p>
      </w:docPartBody>
    </w:docPart>
    <w:docPart>
      <w:docPartPr>
        <w:name w:val="79505838A04C4FA388C9D3A3C5A0524C"/>
        <w:category>
          <w:name w:val="General"/>
          <w:gallery w:val="placeholder"/>
        </w:category>
        <w:types>
          <w:type w:val="bbPlcHdr"/>
        </w:types>
        <w:behaviors>
          <w:behavior w:val="content"/>
        </w:behaviors>
        <w:guid w:val="{683D6F98-5605-4B05-8BD1-2B0138011067}"/>
      </w:docPartPr>
      <w:docPartBody>
        <w:p w:rsidR="007373FD" w:rsidRDefault="00787029" w:rsidP="00787029">
          <w:pPr>
            <w:pStyle w:val="79505838A04C4FA388C9D3A3C5A0524C5"/>
          </w:pPr>
          <w:r w:rsidRPr="00BE173A">
            <w:rPr>
              <w:bCs/>
              <w:i/>
              <w:iCs/>
              <w:color w:val="7F7F7F" w:themeColor="text1" w:themeTint="80"/>
              <w:szCs w:val="2"/>
              <w:bdr w:val="single" w:sz="36" w:space="0" w:color="FFFFCC"/>
              <w:shd w:val="clear" w:color="auto" w:fill="FFFFCC"/>
            </w:rPr>
            <w:t>[Insert a short statement of intent]</w:t>
          </w:r>
        </w:p>
      </w:docPartBody>
    </w:docPart>
    <w:docPart>
      <w:docPartPr>
        <w:name w:val="181FF7510A1B419DB4F51EC436E95B79"/>
        <w:category>
          <w:name w:val="General"/>
          <w:gallery w:val="placeholder"/>
        </w:category>
        <w:types>
          <w:type w:val="bbPlcHdr"/>
        </w:types>
        <w:behaviors>
          <w:behavior w:val="content"/>
        </w:behaviors>
        <w:guid w:val="{149E8A38-31FA-4A43-B118-2CC3955FD188}"/>
      </w:docPartPr>
      <w:docPartBody>
        <w:p w:rsidR="00943B4F" w:rsidRDefault="008C3729" w:rsidP="008C3729">
          <w:pPr>
            <w:pStyle w:val="181FF7510A1B419DB4F51EC436E95B79"/>
          </w:pPr>
          <w:r w:rsidRPr="00FB341D">
            <w:rPr>
              <w:rStyle w:val="IntenseEmphasis"/>
              <w:color w:val="7F7F7F" w:themeColor="text1" w:themeTint="80"/>
              <w:shd w:val="clear" w:color="auto" w:fill="F2F2F2" w:themeFill="background1" w:themeFillShade="F2"/>
            </w:rPr>
            <w:t>[provide a brief summary of why this change should be made, so that readers have an overview of the impact if the change isn’t made]</w:t>
          </w:r>
        </w:p>
      </w:docPartBody>
    </w:docPart>
    <w:docPart>
      <w:docPartPr>
        <w:name w:val="EB1FB0215D0547B3905DF092FDA6DDAF"/>
        <w:category>
          <w:name w:val="General"/>
          <w:gallery w:val="placeholder"/>
        </w:category>
        <w:types>
          <w:type w:val="bbPlcHdr"/>
        </w:types>
        <w:behaviors>
          <w:behavior w:val="content"/>
        </w:behaviors>
        <w:guid w:val="{7003E101-22D0-4578-B1AD-CD96914EAA1B}"/>
      </w:docPartPr>
      <w:docPartBody>
        <w:p w:rsidR="00943B4F" w:rsidRDefault="008C3729" w:rsidP="008C3729">
          <w:pPr>
            <w:pStyle w:val="EB1FB0215D0547B3905DF092FDA6DDAF"/>
          </w:pPr>
          <w:r w:rsidRPr="00536A41">
            <w:rPr>
              <w:rStyle w:val="IntenseEmphasis"/>
              <w:bCs w:val="0"/>
              <w:color w:val="7F7F7F" w:themeColor="text1" w:themeTint="80"/>
              <w:shd w:val="clear" w:color="auto" w:fill="F2F2F2" w:themeFill="background1" w:themeFillShade="F2"/>
            </w:rPr>
            <w:t>[please explain how this change will better facilitate the chosen DCUSA Objective(s) – providing your rationale behind choosing those DCUSA Objective(s)]</w:t>
          </w:r>
          <w:r w:rsidRPr="00536A41">
            <w:rPr>
              <w:rStyle w:val="IntenseEmphasis"/>
              <w:bCs w:val="0"/>
              <w:color w:val="002060"/>
              <w:shd w:val="clear" w:color="auto" w:fill="F2F2F2" w:themeFill="background1" w:themeFillShade="F2"/>
            </w:rPr>
            <w:t xml:space="preserve"> </w:t>
          </w:r>
        </w:p>
      </w:docPartBody>
    </w:docPart>
    <w:docPart>
      <w:docPartPr>
        <w:name w:val="E53B8D528ECF4EDF889D28B3A70ACD7A"/>
        <w:category>
          <w:name w:val="General"/>
          <w:gallery w:val="placeholder"/>
        </w:category>
        <w:types>
          <w:type w:val="bbPlcHdr"/>
        </w:types>
        <w:behaviors>
          <w:behavior w:val="content"/>
        </w:behaviors>
        <w:guid w:val="{C052BA0F-340F-45D4-96E3-76BEB1301D45}"/>
      </w:docPartPr>
      <w:docPartBody>
        <w:p w:rsidR="00943B4F" w:rsidRDefault="008C3729" w:rsidP="008C3729">
          <w:pPr>
            <w:pStyle w:val="E53B8D528ECF4EDF889D28B3A70ACD7A"/>
          </w:pPr>
          <w:r w:rsidRPr="00536A41">
            <w:rPr>
              <w:rStyle w:val="IntenseEmphasis"/>
              <w:color w:val="7F7F7F" w:themeColor="text1" w:themeTint="80"/>
              <w:shd w:val="clear" w:color="auto" w:fill="F2F2F2" w:themeFill="background1" w:themeFillShade="F2"/>
            </w:rPr>
            <w:t>[please provide an overview of the proposed solution including the changes that are proposed to the DCUSA, setting out specific areas of the document which you believe will be impacted by the Change Proposal]</w:t>
          </w:r>
        </w:p>
      </w:docPartBody>
    </w:docPart>
    <w:docPart>
      <w:docPartPr>
        <w:name w:val="91CC0D072A834BD5B771ECD1F8A7220B"/>
        <w:category>
          <w:name w:val="General"/>
          <w:gallery w:val="placeholder"/>
        </w:category>
        <w:types>
          <w:type w:val="bbPlcHdr"/>
        </w:types>
        <w:behaviors>
          <w:behavior w:val="content"/>
        </w:behaviors>
        <w:guid w:val="{39B5CD47-D88B-4392-AF2F-C7F9B19A2417}"/>
      </w:docPartPr>
      <w:docPartBody>
        <w:p w:rsidR="00943B4F" w:rsidRDefault="008C3729" w:rsidP="008C3729">
          <w:pPr>
            <w:pStyle w:val="91CC0D072A834BD5B771ECD1F8A7220B"/>
          </w:pPr>
          <w:r w:rsidRPr="00536A41">
            <w:rPr>
              <w:rStyle w:val="IntenseEmphasis"/>
              <w:bCs w:val="0"/>
              <w:color w:val="7F7F7F" w:themeColor="text1" w:themeTint="80"/>
              <w:shd w:val="clear" w:color="auto" w:fill="F2F2F2" w:themeFill="background1" w:themeFillShade="F2"/>
            </w:rPr>
            <w:t>[in support of the legal text provided, the proposer should provide a plain English explanatory note setting out the approach taken to converting the solution into legal text, illustrating how the legal text delivers the intent of the Solution</w:t>
          </w:r>
        </w:p>
      </w:docPartBody>
    </w:docPart>
    <w:docPart>
      <w:docPartPr>
        <w:name w:val="9854F6FF8E6A47A0AFD17E5BD190E920"/>
        <w:category>
          <w:name w:val="General"/>
          <w:gallery w:val="placeholder"/>
        </w:category>
        <w:types>
          <w:type w:val="bbPlcHdr"/>
        </w:types>
        <w:behaviors>
          <w:behavior w:val="content"/>
        </w:behaviors>
        <w:guid w:val="{01894AD6-82CF-4949-BA99-B288016D7A21}"/>
      </w:docPartPr>
      <w:docPartBody>
        <w:p w:rsidR="002E233D" w:rsidRDefault="008C3729" w:rsidP="008C3729">
          <w:pPr>
            <w:pStyle w:val="9854F6FF8E6A47A0AFD17E5BD190E920"/>
          </w:pPr>
          <w:r w:rsidRPr="00536A41">
            <w:rPr>
              <w:i/>
              <w:color w:val="7F7F7F" w:themeColor="text1" w:themeTint="80"/>
              <w:bdr w:val="single" w:sz="36" w:space="0" w:color="FFFFCC"/>
              <w:shd w:val="clear" w:color="auto" w:fill="FFFFCC"/>
            </w:rPr>
            <w:t>[choose an item]</w:t>
          </w:r>
        </w:p>
      </w:docPartBody>
    </w:docPart>
    <w:docPart>
      <w:docPartPr>
        <w:name w:val="A5D4F7A362764BF09994CC140C5A2BAD"/>
        <w:category>
          <w:name w:val="General"/>
          <w:gallery w:val="placeholder"/>
        </w:category>
        <w:types>
          <w:type w:val="bbPlcHdr"/>
        </w:types>
        <w:behaviors>
          <w:behavior w:val="content"/>
        </w:behaviors>
        <w:guid w:val="{A43FD235-F00E-4086-8A02-4B9633B459B5}"/>
      </w:docPartPr>
      <w:docPartBody>
        <w:p w:rsidR="009C6212" w:rsidRDefault="0056075C" w:rsidP="0056075C">
          <w:pPr>
            <w:pStyle w:val="A5D4F7A362764BF09994CC140C5A2BAD"/>
          </w:pPr>
          <w:r w:rsidRPr="00AB6C39">
            <w:rPr>
              <w:rStyle w:val="PlaceholderText"/>
            </w:rPr>
            <w:t>Click or tap here to enter text.</w:t>
          </w:r>
        </w:p>
      </w:docPartBody>
    </w:docPart>
    <w:docPart>
      <w:docPartPr>
        <w:name w:val="DC3036705B9E405EB5CBB08192FD8A2E"/>
        <w:category>
          <w:name w:val="General"/>
          <w:gallery w:val="placeholder"/>
        </w:category>
        <w:types>
          <w:type w:val="bbPlcHdr"/>
        </w:types>
        <w:behaviors>
          <w:behavior w:val="content"/>
        </w:behaviors>
        <w:guid w:val="{C4AC115A-AEC4-480E-8BA6-77629A9E92D9}"/>
      </w:docPartPr>
      <w:docPartBody>
        <w:p w:rsidR="007B5CFE" w:rsidRDefault="005A44E5" w:rsidP="005A44E5">
          <w:pPr>
            <w:pStyle w:val="DC3036705B9E405EB5CBB08192FD8A2E"/>
          </w:pPr>
          <w:r w:rsidRPr="00E0588A">
            <w:rPr>
              <w:rStyle w:val="PlaceholderText"/>
            </w:rPr>
            <w:t>Choose a building block.</w:t>
          </w:r>
        </w:p>
      </w:docPartBody>
    </w:docPart>
    <w:docPart>
      <w:docPartPr>
        <w:name w:val="35A16EE10F48426B93F542B4CF9AB075"/>
        <w:category>
          <w:name w:val="General"/>
          <w:gallery w:val="placeholder"/>
        </w:category>
        <w:types>
          <w:type w:val="bbPlcHdr"/>
        </w:types>
        <w:behaviors>
          <w:behavior w:val="content"/>
        </w:behaviors>
        <w:guid w:val="{2E6213DF-5B08-4C35-B1BD-AE8CD5BF7B43}"/>
      </w:docPartPr>
      <w:docPartBody>
        <w:p w:rsidR="007B5CFE" w:rsidRDefault="008C3729" w:rsidP="008C3729">
          <w:pPr>
            <w:pStyle w:val="35A16EE10F48426B93F542B4CF9AB075"/>
          </w:pPr>
          <w:r w:rsidRPr="009053FF">
            <w:rPr>
              <w:rStyle w:val="PlaceholderText"/>
              <w:rFonts w:eastAsia="Cambria" w:cs="Arial"/>
              <w:szCs w:val="20"/>
            </w:rPr>
            <w:t>Choose an item.</w:t>
          </w:r>
        </w:p>
      </w:docPartBody>
    </w:docPart>
    <w:docPart>
      <w:docPartPr>
        <w:name w:val="C90E4DD0FE764C15842F9281166FC3D4"/>
        <w:category>
          <w:name w:val="General"/>
          <w:gallery w:val="placeholder"/>
        </w:category>
        <w:types>
          <w:type w:val="bbPlcHdr"/>
        </w:types>
        <w:behaviors>
          <w:behavior w:val="content"/>
        </w:behaviors>
        <w:guid w:val="{FC23CEF0-6647-4AA9-A3F7-F3A129F92388}"/>
      </w:docPartPr>
      <w:docPartBody>
        <w:p w:rsidR="007B5CFE" w:rsidRDefault="008C3729" w:rsidP="008C3729">
          <w:pPr>
            <w:pStyle w:val="C90E4DD0FE764C15842F9281166FC3D4"/>
          </w:pPr>
          <w:r w:rsidRPr="009053FF">
            <w:rPr>
              <w:rStyle w:val="PlaceholderText"/>
              <w:rFonts w:eastAsia="Cambria" w:cs="Arial"/>
              <w:szCs w:val="20"/>
            </w:rPr>
            <w:t>Choose an item.</w:t>
          </w:r>
        </w:p>
      </w:docPartBody>
    </w:docPart>
    <w:docPart>
      <w:docPartPr>
        <w:name w:val="2D74AD7D53774DAEBA25146797C79764"/>
        <w:category>
          <w:name w:val="General"/>
          <w:gallery w:val="placeholder"/>
        </w:category>
        <w:types>
          <w:type w:val="bbPlcHdr"/>
        </w:types>
        <w:behaviors>
          <w:behavior w:val="content"/>
        </w:behaviors>
        <w:guid w:val="{7A8422BA-56A8-46A1-908A-6B216AB71895}"/>
      </w:docPartPr>
      <w:docPartBody>
        <w:p w:rsidR="007B5CFE" w:rsidRDefault="008C3729" w:rsidP="008C3729">
          <w:pPr>
            <w:pStyle w:val="2D74AD7D53774DAEBA25146797C79764"/>
          </w:pPr>
          <w:r w:rsidRPr="009053FF">
            <w:rPr>
              <w:rStyle w:val="PlaceholderText"/>
              <w:rFonts w:eastAsia="Cambria" w:cs="Arial"/>
              <w:szCs w:val="20"/>
            </w:rPr>
            <w:t>Choose an item.</w:t>
          </w:r>
        </w:p>
      </w:docPartBody>
    </w:docPart>
    <w:docPart>
      <w:docPartPr>
        <w:name w:val="3B2EE32151D14E478FA95DC4E842C155"/>
        <w:category>
          <w:name w:val="General"/>
          <w:gallery w:val="placeholder"/>
        </w:category>
        <w:types>
          <w:type w:val="bbPlcHdr"/>
        </w:types>
        <w:behaviors>
          <w:behavior w:val="content"/>
        </w:behaviors>
        <w:guid w:val="{452B892A-762D-4B87-BE9A-7D1FAB650BE6}"/>
      </w:docPartPr>
      <w:docPartBody>
        <w:p w:rsidR="007B5CFE" w:rsidRDefault="008C3729" w:rsidP="008C3729">
          <w:pPr>
            <w:pStyle w:val="3B2EE32151D14E478FA95DC4E842C155"/>
          </w:pPr>
          <w:r w:rsidRPr="009053FF">
            <w:rPr>
              <w:rStyle w:val="PlaceholderText"/>
              <w:rFonts w:eastAsia="Cambria" w:cs="Arial"/>
              <w:szCs w:val="20"/>
            </w:rPr>
            <w:t>Choose an item.</w:t>
          </w:r>
        </w:p>
      </w:docPartBody>
    </w:docPart>
    <w:docPart>
      <w:docPartPr>
        <w:name w:val="6CFF60A5FCE34CE0BE98032A8B965CEB"/>
        <w:category>
          <w:name w:val="General"/>
          <w:gallery w:val="placeholder"/>
        </w:category>
        <w:types>
          <w:type w:val="bbPlcHdr"/>
        </w:types>
        <w:behaviors>
          <w:behavior w:val="content"/>
        </w:behaviors>
        <w:guid w:val="{9CC97E13-A0BE-4A3D-AA78-67FAFA0A36E2}"/>
      </w:docPartPr>
      <w:docPartBody>
        <w:p w:rsidR="007B5CFE" w:rsidRDefault="008C3729" w:rsidP="008C3729">
          <w:pPr>
            <w:pStyle w:val="6CFF60A5FCE34CE0BE98032A8B965CEB"/>
          </w:pPr>
          <w:r w:rsidRPr="009053FF">
            <w:rPr>
              <w:rStyle w:val="PlaceholderText"/>
              <w:rFonts w:eastAsia="Cambria" w:cs="Arial"/>
              <w:szCs w:val="20"/>
            </w:rPr>
            <w:t>Choose an item.</w:t>
          </w:r>
        </w:p>
      </w:docPartBody>
    </w:docPart>
    <w:docPart>
      <w:docPartPr>
        <w:name w:val="5DD361518F9543E98EE785220EF79271"/>
        <w:category>
          <w:name w:val="General"/>
          <w:gallery w:val="placeholder"/>
        </w:category>
        <w:types>
          <w:type w:val="bbPlcHdr"/>
        </w:types>
        <w:behaviors>
          <w:behavior w:val="content"/>
        </w:behaviors>
        <w:guid w:val="{15025369-D9A1-4893-8B1F-80FC5E6B0F5E}"/>
      </w:docPartPr>
      <w:docPartBody>
        <w:p w:rsidR="00A2179A" w:rsidRDefault="00623258" w:rsidP="00623258">
          <w:pPr>
            <w:pStyle w:val="5DD361518F9543E98EE785220EF7927127"/>
          </w:pPr>
          <w:r w:rsidRPr="00707E37">
            <w:rPr>
              <w:i/>
              <w:iCs/>
              <w:color w:val="7F7F7F" w:themeColor="text1" w:themeTint="80"/>
              <w:szCs w:val="2"/>
              <w:bdr w:val="single" w:sz="36" w:space="0" w:color="FFFFCC"/>
              <w:shd w:val="clear" w:color="auto" w:fill="FFFFCC"/>
            </w:rPr>
            <w:t>[</w:t>
          </w:r>
          <w:r>
            <w:rPr>
              <w:i/>
              <w:iCs/>
              <w:color w:val="7F7F7F" w:themeColor="text1" w:themeTint="80"/>
              <w:szCs w:val="2"/>
              <w:bdr w:val="single" w:sz="36" w:space="0" w:color="FFFFCC"/>
              <w:shd w:val="clear" w:color="auto" w:fill="FFFFCC"/>
            </w:rPr>
            <w:t xml:space="preserve">Access </w:t>
          </w:r>
          <w:r w:rsidRPr="004B0002">
            <w:rPr>
              <w:i/>
              <w:iCs/>
              <w:color w:val="7F7F7F" w:themeColor="text1" w:themeTint="80"/>
              <w:szCs w:val="2"/>
              <w:bdr w:val="single" w:sz="36" w:space="0" w:color="FFFFCC"/>
              <w:shd w:val="clear" w:color="auto" w:fill="FFFFCC"/>
            </w:rPr>
            <w:t>Guidance Notes</w:t>
          </w:r>
          <w:r w:rsidRPr="00707E37">
            <w:rPr>
              <w:i/>
              <w:iCs/>
              <w:color w:val="7F7F7F" w:themeColor="text1" w:themeTint="80"/>
              <w:szCs w:val="2"/>
              <w:bdr w:val="single" w:sz="36" w:space="0" w:color="FFFFCC"/>
              <w:shd w:val="clear" w:color="auto" w:fill="FFFFCC"/>
            </w:rPr>
            <w:t>]</w:t>
          </w:r>
        </w:p>
      </w:docPartBody>
    </w:docPart>
    <w:docPart>
      <w:docPartPr>
        <w:name w:val="712B28D8F4654C0ABFC67379FF1EEE0A"/>
        <w:category>
          <w:name w:val="General"/>
          <w:gallery w:val="placeholder"/>
        </w:category>
        <w:types>
          <w:type w:val="bbPlcHdr"/>
        </w:types>
        <w:behaviors>
          <w:behavior w:val="content"/>
        </w:behaviors>
        <w:guid w:val="{87BC2ED8-8BF5-477B-89C1-A300EB7EE9E6}"/>
      </w:docPartPr>
      <w:docPartBody>
        <w:p w:rsidR="00954276" w:rsidRDefault="005452EB" w:rsidP="005452EB">
          <w:pPr>
            <w:pStyle w:val="712B28D8F4654C0ABFC67379FF1EEE0A"/>
          </w:pPr>
          <w:r w:rsidRPr="00D573C2">
            <w:rPr>
              <w:rStyle w:val="IntenseEmphasis"/>
              <w:rFonts w:eastAsiaTheme="minorEastAsia"/>
              <w:iCs w:val="0"/>
              <w:color w:val="7F7F7F" w:themeColor="text1" w:themeTint="80"/>
              <w:shd w:val="clear" w:color="auto" w:fill="F2F2F2" w:themeFill="background1" w:themeFillShade="F2"/>
            </w:rPr>
            <w:t>[provide a brief summary of</w:t>
          </w:r>
          <w:r>
            <w:rPr>
              <w:rStyle w:val="IntenseEmphasis"/>
              <w:rFonts w:eastAsiaTheme="minorEastAsia"/>
              <w:iCs w:val="0"/>
              <w:color w:val="7F7F7F" w:themeColor="text1" w:themeTint="80"/>
              <w:shd w:val="clear" w:color="auto" w:fill="F2F2F2" w:themeFill="background1" w:themeFillShade="F2"/>
            </w:rPr>
            <w:t xml:space="preserve"> what the expected impacts to DCUSA Parties will be of the</w:t>
          </w:r>
          <w:r w:rsidRPr="00D573C2">
            <w:rPr>
              <w:rStyle w:val="IntenseEmphasis"/>
              <w:rFonts w:eastAsiaTheme="minorEastAsia"/>
              <w:iCs w:val="0"/>
              <w:color w:val="7F7F7F" w:themeColor="text1" w:themeTint="80"/>
              <w:shd w:val="clear" w:color="auto" w:fill="F2F2F2" w:themeFill="background1" w:themeFillShade="F2"/>
            </w:rPr>
            <w:t xml:space="preserve"> proposed</w:t>
          </w:r>
          <w:r>
            <w:rPr>
              <w:rStyle w:val="IntenseEmphasis"/>
              <w:rFonts w:eastAsiaTheme="minorEastAsia"/>
              <w:iCs w:val="0"/>
              <w:color w:val="7F7F7F" w:themeColor="text1" w:themeTint="80"/>
              <w:shd w:val="clear" w:color="auto" w:fill="F2F2F2" w:themeFill="background1" w:themeFillShade="F2"/>
            </w:rPr>
            <w:t xml:space="preserve"> s</w:t>
          </w:r>
          <w:r w:rsidRPr="00D573C2">
            <w:rPr>
              <w:rStyle w:val="IntenseEmphasis"/>
              <w:rFonts w:eastAsiaTheme="minorEastAsia"/>
              <w:iCs w:val="0"/>
              <w:color w:val="7F7F7F" w:themeColor="text1" w:themeTint="80"/>
              <w:shd w:val="clear" w:color="auto" w:fill="F2F2F2" w:themeFill="background1" w:themeFillShade="F2"/>
            </w:rPr>
            <w:t xml:space="preserve">olution so that readers </w:t>
          </w:r>
          <w:r>
            <w:rPr>
              <w:rStyle w:val="IntenseEmphasis"/>
              <w:rFonts w:eastAsiaTheme="minorEastAsia"/>
              <w:iCs w:val="0"/>
              <w:color w:val="7F7F7F" w:themeColor="text1" w:themeTint="80"/>
              <w:shd w:val="clear" w:color="auto" w:fill="F2F2F2" w:themeFill="background1" w:themeFillShade="F2"/>
            </w:rPr>
            <w:t xml:space="preserve">can have a quick </w:t>
          </w:r>
          <w:r w:rsidRPr="00D573C2">
            <w:rPr>
              <w:rStyle w:val="IntenseEmphasis"/>
              <w:rFonts w:eastAsiaTheme="minorEastAsia"/>
              <w:iCs w:val="0"/>
              <w:color w:val="7F7F7F" w:themeColor="text1" w:themeTint="80"/>
              <w:shd w:val="clear" w:color="auto" w:fill="F2F2F2" w:themeFill="background1" w:themeFillShade="F2"/>
            </w:rPr>
            <w:t>overview of</w:t>
          </w:r>
          <w:r>
            <w:rPr>
              <w:rStyle w:val="IntenseEmphasis"/>
              <w:rFonts w:eastAsiaTheme="minorEastAsia"/>
              <w:iCs w:val="0"/>
              <w:color w:val="7F7F7F" w:themeColor="text1" w:themeTint="80"/>
              <w:shd w:val="clear" w:color="auto" w:fill="F2F2F2" w:themeFill="background1" w:themeFillShade="F2"/>
            </w:rPr>
            <w:t xml:space="preserve"> whether the change will impact their business or not</w:t>
          </w:r>
          <w:r w:rsidRPr="00D573C2">
            <w:rPr>
              <w:rStyle w:val="IntenseEmphasis"/>
              <w:rFonts w:eastAsiaTheme="minorEastAsia"/>
              <w:iCs w:val="0"/>
              <w:color w:val="7F7F7F" w:themeColor="text1" w:themeTint="80"/>
              <w:shd w:val="clear" w:color="auto" w:fill="F2F2F2" w:themeFill="background1" w:themeFillShade="F2"/>
            </w:rPr>
            <w:t>]</w:t>
          </w:r>
        </w:p>
      </w:docPartBody>
    </w:docPart>
    <w:docPart>
      <w:docPartPr>
        <w:name w:val="189B5374715640B39369E138A4C2D40F"/>
        <w:category>
          <w:name w:val="General"/>
          <w:gallery w:val="placeholder"/>
        </w:category>
        <w:types>
          <w:type w:val="bbPlcHdr"/>
        </w:types>
        <w:behaviors>
          <w:behavior w:val="content"/>
        </w:behaviors>
        <w:guid w:val="{44B69323-D2EA-4C7E-969D-745A5EE0C03D}"/>
      </w:docPartPr>
      <w:docPartBody>
        <w:p w:rsidR="003E46DD" w:rsidRDefault="002A7573" w:rsidP="002A7573">
          <w:pPr>
            <w:pStyle w:val="189B5374715640B39369E138A4C2D40F"/>
          </w:pPr>
          <w:r w:rsidRPr="00CB28D9">
            <w:rPr>
              <w:rStyle w:val="IntenseEmphasis"/>
              <w:rFonts w:eastAsiaTheme="minorEastAsia"/>
            </w:rPr>
            <w:t xml:space="preserve">[Insert </w:t>
          </w:r>
          <w:r w:rsidRPr="00CB28D9">
            <w:rPr>
              <w:rStyle w:val="IntenseEmphasis"/>
              <w:rFonts w:eastAsia="MS Gothic"/>
            </w:rPr>
            <w:t xml:space="preserve">Your </w:t>
          </w:r>
          <w:r w:rsidRPr="00CB28D9">
            <w:rPr>
              <w:rStyle w:val="IntenseEmphasis"/>
              <w:rFonts w:eastAsiaTheme="minorEastAsia"/>
            </w:rPr>
            <w:t>Name]</w:t>
          </w:r>
        </w:p>
      </w:docPartBody>
    </w:docPart>
    <w:docPart>
      <w:docPartPr>
        <w:name w:val="3C66B7C47F2043CCAFB551747A0529C8"/>
        <w:category>
          <w:name w:val="General"/>
          <w:gallery w:val="placeholder"/>
        </w:category>
        <w:types>
          <w:type w:val="bbPlcHdr"/>
        </w:types>
        <w:behaviors>
          <w:behavior w:val="content"/>
        </w:behaviors>
        <w:guid w:val="{C45122A1-10C4-469E-97FE-25F0E3A2C31A}"/>
      </w:docPartPr>
      <w:docPartBody>
        <w:p w:rsidR="008933DD" w:rsidRDefault="00B45DF9" w:rsidP="00B45DF9">
          <w:pPr>
            <w:pStyle w:val="3C66B7C47F2043CCAFB551747A0529C8"/>
          </w:pPr>
          <w:r w:rsidRPr="00CB28D9">
            <w:rPr>
              <w:rStyle w:val="IntenseEmphasis"/>
              <w:rFonts w:eastAsiaTheme="minorEastAsia"/>
            </w:rPr>
            <w:t>[Select Date]</w:t>
          </w:r>
        </w:p>
      </w:docPartBody>
    </w:docPart>
    <w:docPart>
      <w:docPartPr>
        <w:name w:val="5D301504E97E42348A84588F6D06F813"/>
        <w:category>
          <w:name w:val="General"/>
          <w:gallery w:val="placeholder"/>
        </w:category>
        <w:types>
          <w:type w:val="bbPlcHdr"/>
        </w:types>
        <w:behaviors>
          <w:behavior w:val="content"/>
        </w:behaviors>
        <w:guid w:val="{F06F9E09-6B6A-443E-BC98-FFC01342DCB8}"/>
      </w:docPartPr>
      <w:docPartBody>
        <w:p w:rsidR="008933DD" w:rsidRDefault="00B45DF9" w:rsidP="00B45DF9">
          <w:pPr>
            <w:pStyle w:val="5D301504E97E42348A84588F6D06F813"/>
          </w:pPr>
          <w:r w:rsidRPr="00CB28D9">
            <w:rPr>
              <w:rStyle w:val="IntenseEmphasis"/>
              <w:rFonts w:eastAsiaTheme="minorEastAsia"/>
            </w:rPr>
            <w:t xml:space="preserve">[Insert </w:t>
          </w:r>
          <w:r w:rsidRPr="00CB28D9">
            <w:rPr>
              <w:rStyle w:val="IntenseEmphasis"/>
              <w:rFonts w:eastAsia="MS Gothic"/>
            </w:rPr>
            <w:t xml:space="preserve">Your </w:t>
          </w:r>
          <w:r w:rsidRPr="00CB28D9">
            <w:rPr>
              <w:rStyle w:val="IntenseEmphasis"/>
              <w:rFonts w:eastAsiaTheme="minorEastAsia"/>
            </w:rPr>
            <w:t>Name]</w:t>
          </w:r>
        </w:p>
      </w:docPartBody>
    </w:docPart>
    <w:docPart>
      <w:docPartPr>
        <w:name w:val="EE7A3D07E80449559D6D000D4D20093E"/>
        <w:category>
          <w:name w:val="General"/>
          <w:gallery w:val="placeholder"/>
        </w:category>
        <w:types>
          <w:type w:val="bbPlcHdr"/>
        </w:types>
        <w:behaviors>
          <w:behavior w:val="content"/>
        </w:behaviors>
        <w:guid w:val="{F96103B5-44AD-401B-81F9-6A094E31368F}"/>
      </w:docPartPr>
      <w:docPartBody>
        <w:p w:rsidR="008933DD" w:rsidRDefault="00B45DF9" w:rsidP="00B45DF9">
          <w:pPr>
            <w:pStyle w:val="EE7A3D07E80449559D6D000D4D20093E"/>
          </w:pPr>
          <w:r w:rsidRPr="00CB28D9">
            <w:rPr>
              <w:rStyle w:val="IntenseEmphasis"/>
              <w:rFonts w:eastAsiaTheme="minorEastAsia"/>
            </w:rPr>
            <w:t xml:space="preserve">[Insert </w:t>
          </w:r>
          <w:r w:rsidRPr="00CB28D9">
            <w:rPr>
              <w:rStyle w:val="IntenseEmphasis"/>
              <w:rFonts w:eastAsia="MS Gothic"/>
            </w:rPr>
            <w:t>Company</w:t>
          </w:r>
          <w:r w:rsidRPr="00CB28D9">
            <w:rPr>
              <w:rStyle w:val="IntenseEmphasis"/>
              <w:rFonts w:eastAsiaTheme="minorEastAsia"/>
            </w:rPr>
            <w:t xml:space="preserve"> Name]</w:t>
          </w:r>
        </w:p>
      </w:docPartBody>
    </w:docPart>
    <w:docPart>
      <w:docPartPr>
        <w:name w:val="914A008CCD454C2D8FB35B168AA5E77C"/>
        <w:category>
          <w:name w:val="General"/>
          <w:gallery w:val="placeholder"/>
        </w:category>
        <w:types>
          <w:type w:val="bbPlcHdr"/>
        </w:types>
        <w:behaviors>
          <w:behavior w:val="content"/>
        </w:behaviors>
        <w:guid w:val="{1882E6B1-8BE2-44BC-BA6F-B93218F5174D}"/>
      </w:docPartPr>
      <w:docPartBody>
        <w:p w:rsidR="008933DD" w:rsidRDefault="00B45DF9" w:rsidP="00B45DF9">
          <w:pPr>
            <w:pStyle w:val="914A008CCD454C2D8FB35B168AA5E77C"/>
          </w:pPr>
          <w:r w:rsidRPr="00D30A31">
            <w:rPr>
              <w:rStyle w:val="IntenseEmphasis"/>
              <w:rFonts w:eastAsiaTheme="minorEastAsia"/>
              <w:color w:val="808080" w:themeColor="background1" w:themeShade="80"/>
              <w:sz w:val="22"/>
              <w:szCs w:val="32"/>
            </w:rPr>
            <w:t>[Inser</w:t>
          </w:r>
          <w:r w:rsidRPr="00D30A31">
            <w:rPr>
              <w:rStyle w:val="IntenseEmphasis"/>
              <w:rFonts w:eastAsia="MS Gothic"/>
              <w:color w:val="808080" w:themeColor="background1" w:themeShade="80"/>
              <w:sz w:val="22"/>
              <w:szCs w:val="32"/>
            </w:rPr>
            <w:t>t Text Here</w:t>
          </w:r>
          <w:r w:rsidRPr="00D30A31">
            <w:rPr>
              <w:rStyle w:val="IntenseEmphasis"/>
              <w:rFonts w:eastAsiaTheme="minorEastAsia"/>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14909"/>
    <w:multiLevelType w:val="multilevel"/>
    <w:tmpl w:val="9CB8DA00"/>
    <w:lvl w:ilvl="0">
      <w:start w:val="1"/>
      <w:numFmt w:val="decimal"/>
      <w:pStyle w:val="Heading1"/>
      <w:lvlText w:val="%1"/>
      <w:lvlJc w:val="left"/>
      <w:pPr>
        <w:ind w:left="432" w:hanging="432"/>
      </w:pPr>
      <w:rPr>
        <w:rFonts w:hint="default"/>
      </w:rPr>
    </w:lvl>
    <w:lvl w:ilvl="1">
      <w:start w:val="1"/>
      <w:numFmt w:val="decimal"/>
      <w:pStyle w:val="Heading2"/>
      <w:lvlText w:val="%1.%2"/>
      <w:lvlJc w:val="left"/>
      <w:rPr>
        <w:b w:val="0"/>
        <w:bCs w:val="0"/>
        <w:i w:val="0"/>
        <w:iCs w:val="0"/>
        <w:caps w:val="0"/>
        <w:smallCaps w:val="0"/>
        <w:strike w:val="0"/>
        <w:dstrike w:val="0"/>
        <w:noProof w:val="0"/>
        <w:vanish w:val="0"/>
        <w:color w:val="auto"/>
        <w:spacing w:val="0"/>
        <w:kern w:val="0"/>
        <w:position w:val="0"/>
        <w:sz w:val="20"/>
        <w:szCs w:val="1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99D651A"/>
    <w:multiLevelType w:val="multilevel"/>
    <w:tmpl w:val="EA647E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659669D"/>
    <w:multiLevelType w:val="multilevel"/>
    <w:tmpl w:val="CA6ADE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F8D72F0"/>
    <w:multiLevelType w:val="multilevel"/>
    <w:tmpl w:val="6486CC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1FD789C"/>
    <w:multiLevelType w:val="multilevel"/>
    <w:tmpl w:val="7842EF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4527C72"/>
    <w:multiLevelType w:val="multilevel"/>
    <w:tmpl w:val="02EA15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1343A45"/>
    <w:multiLevelType w:val="multilevel"/>
    <w:tmpl w:val="4524DB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9AA0542"/>
    <w:multiLevelType w:val="multilevel"/>
    <w:tmpl w:val="B8EE04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89442A3"/>
    <w:multiLevelType w:val="multilevel"/>
    <w:tmpl w:val="470ABBFC"/>
    <w:lvl w:ilvl="0">
      <w:start w:val="1"/>
      <w:numFmt w:val="decimal"/>
      <w:lvlText w:val="%1."/>
      <w:lvlJc w:val="left"/>
      <w:pPr>
        <w:tabs>
          <w:tab w:val="num" w:pos="720"/>
        </w:tabs>
        <w:ind w:left="720" w:hanging="720"/>
      </w:pPr>
    </w:lvl>
    <w:lvl w:ilvl="1">
      <w:start w:val="1"/>
      <w:numFmt w:val="decimal"/>
      <w:pStyle w:val="DE472584B5B84270AD03FC94ECE88CD8"/>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FE61817"/>
    <w:multiLevelType w:val="multilevel"/>
    <w:tmpl w:val="CFFCAC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3734AE3"/>
    <w:multiLevelType w:val="multilevel"/>
    <w:tmpl w:val="51E2DF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39B49CE"/>
    <w:multiLevelType w:val="hybridMultilevel"/>
    <w:tmpl w:val="1BFCF27C"/>
    <w:lvl w:ilvl="0" w:tplc="165C04E6">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ADE5FEA"/>
    <w:multiLevelType w:val="multilevel"/>
    <w:tmpl w:val="B942BD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436145738">
    <w:abstractNumId w:val="7"/>
  </w:num>
  <w:num w:numId="2" w16cid:durableId="2021007415">
    <w:abstractNumId w:val="0"/>
  </w:num>
  <w:num w:numId="3" w16cid:durableId="1657687440">
    <w:abstractNumId w:val="10"/>
  </w:num>
  <w:num w:numId="4" w16cid:durableId="115419060">
    <w:abstractNumId w:val="9"/>
  </w:num>
  <w:num w:numId="5" w16cid:durableId="493032942">
    <w:abstractNumId w:val="5"/>
  </w:num>
  <w:num w:numId="6" w16cid:durableId="219826400">
    <w:abstractNumId w:val="1"/>
  </w:num>
  <w:num w:numId="7" w16cid:durableId="1282685251">
    <w:abstractNumId w:val="6"/>
  </w:num>
  <w:num w:numId="8" w16cid:durableId="808939436">
    <w:abstractNumId w:val="4"/>
  </w:num>
  <w:num w:numId="9" w16cid:durableId="1845238603">
    <w:abstractNumId w:val="12"/>
  </w:num>
  <w:num w:numId="10" w16cid:durableId="272177583">
    <w:abstractNumId w:val="11"/>
  </w:num>
  <w:num w:numId="11" w16cid:durableId="2015376020">
    <w:abstractNumId w:val="3"/>
  </w:num>
  <w:num w:numId="12" w16cid:durableId="666159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6406840">
    <w:abstractNumId w:val="2"/>
  </w:num>
  <w:num w:numId="14" w16cid:durableId="773789065">
    <w:abstractNumId w:val="8"/>
  </w:num>
  <w:num w:numId="15" w16cid:durableId="16245744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1AE"/>
    <w:rsid w:val="0009013D"/>
    <w:rsid w:val="000B5F7A"/>
    <w:rsid w:val="001474E4"/>
    <w:rsid w:val="001741E9"/>
    <w:rsid w:val="001B7E02"/>
    <w:rsid w:val="002210CE"/>
    <w:rsid w:val="002A7573"/>
    <w:rsid w:val="002E233D"/>
    <w:rsid w:val="00321487"/>
    <w:rsid w:val="00344AB9"/>
    <w:rsid w:val="00364D0A"/>
    <w:rsid w:val="003652A1"/>
    <w:rsid w:val="00382AB5"/>
    <w:rsid w:val="00397404"/>
    <w:rsid w:val="003E46DD"/>
    <w:rsid w:val="004277F7"/>
    <w:rsid w:val="00433F9C"/>
    <w:rsid w:val="004B1E55"/>
    <w:rsid w:val="004B4419"/>
    <w:rsid w:val="004D3C2B"/>
    <w:rsid w:val="004D55CD"/>
    <w:rsid w:val="005452EB"/>
    <w:rsid w:val="0056075C"/>
    <w:rsid w:val="00580091"/>
    <w:rsid w:val="005A44E5"/>
    <w:rsid w:val="006110C2"/>
    <w:rsid w:val="00623258"/>
    <w:rsid w:val="00647011"/>
    <w:rsid w:val="006601AE"/>
    <w:rsid w:val="006B16E2"/>
    <w:rsid w:val="00703099"/>
    <w:rsid w:val="007047EF"/>
    <w:rsid w:val="007373FD"/>
    <w:rsid w:val="00787029"/>
    <w:rsid w:val="007B5CFE"/>
    <w:rsid w:val="0080162C"/>
    <w:rsid w:val="008933DD"/>
    <w:rsid w:val="008C3729"/>
    <w:rsid w:val="008F1980"/>
    <w:rsid w:val="00943B4F"/>
    <w:rsid w:val="00954276"/>
    <w:rsid w:val="00990112"/>
    <w:rsid w:val="009C6212"/>
    <w:rsid w:val="00A2179A"/>
    <w:rsid w:val="00A25D38"/>
    <w:rsid w:val="00A60CD2"/>
    <w:rsid w:val="00A66416"/>
    <w:rsid w:val="00A86EC2"/>
    <w:rsid w:val="00B45DF9"/>
    <w:rsid w:val="00B46DCE"/>
    <w:rsid w:val="00C867B9"/>
    <w:rsid w:val="00D55023"/>
    <w:rsid w:val="00D85DBC"/>
    <w:rsid w:val="00E17C46"/>
    <w:rsid w:val="00E72DC2"/>
    <w:rsid w:val="00E76C80"/>
    <w:rsid w:val="00EA00E9"/>
    <w:rsid w:val="00EB20C6"/>
    <w:rsid w:val="00EB7415"/>
    <w:rsid w:val="00EF26C9"/>
    <w:rsid w:val="00EF354A"/>
    <w:rsid w:val="00F251E6"/>
    <w:rsid w:val="00F372E2"/>
    <w:rsid w:val="00F475F4"/>
    <w:rsid w:val="00F94C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Heading2"/>
    <w:link w:val="Heading1Char"/>
    <w:autoRedefine/>
    <w:qFormat/>
    <w:rsid w:val="00C867B9"/>
    <w:pPr>
      <w:keepNext/>
      <w:numPr>
        <w:numId w:val="2"/>
      </w:numPr>
      <w:pBdr>
        <w:top w:val="single" w:sz="48" w:space="1" w:color="00B274"/>
        <w:left w:val="single" w:sz="48" w:space="4" w:color="00B274"/>
        <w:bottom w:val="single" w:sz="48" w:space="1" w:color="00B274"/>
        <w:right w:val="single" w:sz="48" w:space="4" w:color="00B274"/>
      </w:pBdr>
      <w:shd w:val="clear" w:color="auto" w:fill="00B274"/>
      <w:spacing w:before="240" w:after="120" w:line="240" w:lineRule="auto"/>
      <w:ind w:left="567" w:right="57" w:hanging="567"/>
      <w:outlineLvl w:val="0"/>
    </w:pPr>
    <w:rPr>
      <w:rFonts w:ascii="Arial" w:eastAsia="Times New Roman" w:hAnsi="Arial" w:cs="Arial"/>
      <w:b/>
      <w:bCs/>
      <w:iCs/>
      <w:color w:val="FFFFFF"/>
      <w:kern w:val="32"/>
      <w:sz w:val="28"/>
      <w:szCs w:val="32"/>
    </w:rPr>
  </w:style>
  <w:style w:type="paragraph" w:styleId="Heading2">
    <w:name w:val="heading 2"/>
    <w:basedOn w:val="Normal"/>
    <w:link w:val="Heading2Char"/>
    <w:autoRedefine/>
    <w:qFormat/>
    <w:rsid w:val="00C867B9"/>
    <w:pPr>
      <w:keepLines/>
      <w:numPr>
        <w:ilvl w:val="1"/>
        <w:numId w:val="2"/>
      </w:numPr>
      <w:spacing w:before="120" w:after="120" w:line="360" w:lineRule="auto"/>
      <w:ind w:left="567" w:hanging="567"/>
      <w:jc w:val="both"/>
      <w:outlineLvl w:val="1"/>
    </w:pPr>
    <w:rPr>
      <w:rFonts w:ascii="Arial" w:eastAsia="Times New Roman" w:hAnsi="Arial" w:cs="Arial"/>
      <w:bCs/>
      <w:iCs/>
      <w:sz w:val="20"/>
      <w:szCs w:val="2"/>
    </w:rPr>
  </w:style>
  <w:style w:type="paragraph" w:styleId="Heading3">
    <w:name w:val="heading 3"/>
    <w:basedOn w:val="Normal"/>
    <w:next w:val="Normal"/>
    <w:link w:val="Heading3Char"/>
    <w:qFormat/>
    <w:rsid w:val="00C867B9"/>
    <w:pPr>
      <w:keepNext/>
      <w:keepLines/>
      <w:numPr>
        <w:ilvl w:val="2"/>
        <w:numId w:val="2"/>
      </w:numPr>
      <w:spacing w:before="200" w:after="120" w:line="300" w:lineRule="atLeast"/>
      <w:outlineLvl w:val="2"/>
    </w:pPr>
    <w:rPr>
      <w:rFonts w:ascii="Calibri" w:eastAsia="MS Gothic" w:hAnsi="Calibri" w:cs="Times New Roman"/>
      <w:b/>
      <w:bCs/>
      <w:color w:val="4F81BD"/>
      <w:sz w:val="20"/>
      <w:szCs w:val="24"/>
    </w:rPr>
  </w:style>
  <w:style w:type="paragraph" w:styleId="Heading4">
    <w:name w:val="heading 4"/>
    <w:basedOn w:val="Normal"/>
    <w:next w:val="Normal"/>
    <w:link w:val="Heading4Char"/>
    <w:qFormat/>
    <w:rsid w:val="00787029"/>
    <w:pPr>
      <w:keepNext/>
      <w:spacing w:before="240" w:after="120" w:line="300" w:lineRule="atLeast"/>
      <w:outlineLvl w:val="3"/>
    </w:pPr>
    <w:rPr>
      <w:rFonts w:ascii="Arial" w:eastAsia="Times New Roman" w:hAnsi="Arial" w:cs="Arial"/>
      <w:b/>
      <w:bCs/>
      <w:color w:val="008576"/>
      <w:sz w:val="24"/>
      <w:szCs w:val="28"/>
    </w:rPr>
  </w:style>
  <w:style w:type="paragraph" w:styleId="Heading5">
    <w:name w:val="heading 5"/>
    <w:basedOn w:val="Normal"/>
    <w:next w:val="Normal"/>
    <w:link w:val="Heading5Char"/>
    <w:qFormat/>
    <w:rsid w:val="00C867B9"/>
    <w:pPr>
      <w:keepNext/>
      <w:keepLines/>
      <w:numPr>
        <w:ilvl w:val="4"/>
        <w:numId w:val="2"/>
      </w:numPr>
      <w:spacing w:before="200" w:after="120" w:line="300" w:lineRule="atLeast"/>
      <w:outlineLvl w:val="4"/>
    </w:pPr>
    <w:rPr>
      <w:rFonts w:ascii="Calibri" w:eastAsia="MS Gothic" w:hAnsi="Calibri" w:cs="Times New Roman"/>
      <w:color w:val="244061"/>
      <w:sz w:val="20"/>
      <w:szCs w:val="24"/>
    </w:rPr>
  </w:style>
  <w:style w:type="paragraph" w:styleId="Heading6">
    <w:name w:val="heading 6"/>
    <w:basedOn w:val="Normal"/>
    <w:next w:val="Normal"/>
    <w:link w:val="Heading6Char"/>
    <w:qFormat/>
    <w:rsid w:val="00C867B9"/>
    <w:pPr>
      <w:keepNext/>
      <w:keepLines/>
      <w:numPr>
        <w:ilvl w:val="5"/>
        <w:numId w:val="2"/>
      </w:numPr>
      <w:spacing w:before="200" w:after="120" w:line="300" w:lineRule="atLeast"/>
      <w:outlineLvl w:val="5"/>
    </w:pPr>
    <w:rPr>
      <w:rFonts w:ascii="Calibri" w:eastAsia="MS Gothic" w:hAnsi="Calibri" w:cs="Times New Roman"/>
      <w:i/>
      <w:iCs/>
      <w:color w:val="244061"/>
      <w:sz w:val="20"/>
      <w:szCs w:val="24"/>
    </w:rPr>
  </w:style>
  <w:style w:type="paragraph" w:styleId="Heading7">
    <w:name w:val="heading 7"/>
    <w:basedOn w:val="Normal"/>
    <w:next w:val="Normal"/>
    <w:link w:val="Heading7Char"/>
    <w:qFormat/>
    <w:rsid w:val="00C867B9"/>
    <w:pPr>
      <w:keepNext/>
      <w:keepLines/>
      <w:numPr>
        <w:ilvl w:val="6"/>
        <w:numId w:val="2"/>
      </w:numPr>
      <w:spacing w:before="200" w:after="120" w:line="300" w:lineRule="atLeast"/>
      <w:outlineLvl w:val="6"/>
    </w:pPr>
    <w:rPr>
      <w:rFonts w:ascii="Calibri" w:eastAsia="MS Gothic" w:hAnsi="Calibri" w:cs="Times New Roman"/>
      <w:i/>
      <w:iCs/>
      <w:color w:val="404040"/>
      <w:sz w:val="20"/>
      <w:szCs w:val="24"/>
    </w:rPr>
  </w:style>
  <w:style w:type="paragraph" w:styleId="Heading8">
    <w:name w:val="heading 8"/>
    <w:basedOn w:val="Normal"/>
    <w:next w:val="Normal"/>
    <w:link w:val="Heading8Char"/>
    <w:qFormat/>
    <w:rsid w:val="00C867B9"/>
    <w:pPr>
      <w:keepNext/>
      <w:keepLines/>
      <w:numPr>
        <w:ilvl w:val="7"/>
        <w:numId w:val="2"/>
      </w:numPr>
      <w:spacing w:before="200" w:after="120" w:line="300" w:lineRule="atLeast"/>
      <w:outlineLvl w:val="7"/>
    </w:pPr>
    <w:rPr>
      <w:rFonts w:ascii="Calibri" w:eastAsia="MS Gothic" w:hAnsi="Calibri" w:cs="Times New Roman"/>
      <w:color w:val="363636"/>
      <w:sz w:val="20"/>
      <w:szCs w:val="20"/>
    </w:rPr>
  </w:style>
  <w:style w:type="paragraph" w:styleId="Heading9">
    <w:name w:val="heading 9"/>
    <w:basedOn w:val="Normal"/>
    <w:next w:val="Normal"/>
    <w:link w:val="Heading9Char"/>
    <w:qFormat/>
    <w:pPr>
      <w:keepNext/>
      <w:keepLines/>
      <w:spacing w:before="200" w:after="120" w:line="300" w:lineRule="atLeast"/>
      <w:ind w:left="1584" w:hanging="1584"/>
      <w:outlineLvl w:val="8"/>
    </w:pPr>
    <w:rPr>
      <w:rFonts w:ascii="Calibri" w:eastAsia="MS Gothic" w:hAnsi="Calibri" w:cs="Times New Roman"/>
      <w:i/>
      <w:iCs/>
      <w:color w:val="36363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sid w:val="00C867B9"/>
    <w:rPr>
      <w:rFonts w:ascii="Arial" w:eastAsia="Times New Roman" w:hAnsi="Arial" w:cs="Arial"/>
      <w:bCs/>
      <w:iCs/>
      <w:sz w:val="20"/>
      <w:szCs w:val="2"/>
    </w:rPr>
  </w:style>
  <w:style w:type="character" w:customStyle="1" w:styleId="Heading3Char">
    <w:name w:val="Heading 3 Char"/>
    <w:basedOn w:val="DefaultParagraphFont"/>
    <w:link w:val="Heading3"/>
    <w:rPr>
      <w:rFonts w:ascii="Calibri" w:eastAsia="MS Gothic" w:hAnsi="Calibri" w:cs="Times New Roman"/>
      <w:b/>
      <w:bCs/>
      <w:color w:val="4F81BD"/>
      <w:sz w:val="20"/>
      <w:szCs w:val="24"/>
    </w:rPr>
  </w:style>
  <w:style w:type="character" w:customStyle="1" w:styleId="Heading4Char">
    <w:name w:val="Heading 4 Char"/>
    <w:link w:val="Heading4"/>
    <w:rsid w:val="00787029"/>
    <w:rPr>
      <w:rFonts w:ascii="Arial" w:eastAsia="Times New Roman" w:hAnsi="Arial" w:cs="Arial"/>
      <w:b/>
      <w:bCs/>
      <w:color w:val="008576"/>
      <w:sz w:val="24"/>
      <w:szCs w:val="28"/>
    </w:rPr>
  </w:style>
  <w:style w:type="character" w:customStyle="1" w:styleId="Heading5Char">
    <w:name w:val="Heading 5 Char"/>
    <w:basedOn w:val="DefaultParagraphFont"/>
    <w:link w:val="Heading5"/>
    <w:rPr>
      <w:rFonts w:ascii="Calibri" w:eastAsia="MS Gothic" w:hAnsi="Calibri" w:cs="Times New Roman"/>
      <w:color w:val="244061"/>
      <w:sz w:val="20"/>
      <w:szCs w:val="24"/>
    </w:rPr>
  </w:style>
  <w:style w:type="character" w:customStyle="1" w:styleId="Heading6Char">
    <w:name w:val="Heading 6 Char"/>
    <w:basedOn w:val="DefaultParagraphFont"/>
    <w:link w:val="Heading6"/>
    <w:rPr>
      <w:rFonts w:ascii="Calibri" w:eastAsia="MS Gothic" w:hAnsi="Calibri" w:cs="Times New Roman"/>
      <w:i/>
      <w:iCs/>
      <w:color w:val="244061"/>
      <w:sz w:val="20"/>
      <w:szCs w:val="24"/>
    </w:rPr>
  </w:style>
  <w:style w:type="character" w:customStyle="1" w:styleId="Heading7Char">
    <w:name w:val="Heading 7 Char"/>
    <w:basedOn w:val="DefaultParagraphFont"/>
    <w:link w:val="Heading7"/>
    <w:rPr>
      <w:rFonts w:ascii="Calibri" w:eastAsia="MS Gothic" w:hAnsi="Calibri" w:cs="Times New Roman"/>
      <w:i/>
      <w:iCs/>
      <w:color w:val="404040"/>
      <w:sz w:val="20"/>
      <w:szCs w:val="24"/>
    </w:rPr>
  </w:style>
  <w:style w:type="character" w:customStyle="1" w:styleId="Heading8Char">
    <w:name w:val="Heading 8 Char"/>
    <w:basedOn w:val="DefaultParagraphFont"/>
    <w:link w:val="Heading8"/>
    <w:rPr>
      <w:rFonts w:ascii="Calibri" w:eastAsia="MS Gothic" w:hAnsi="Calibri" w:cs="Times New Roman"/>
      <w:color w:val="363636"/>
      <w:sz w:val="20"/>
      <w:szCs w:val="20"/>
    </w:rPr>
  </w:style>
  <w:style w:type="character" w:customStyle="1" w:styleId="Heading9Char">
    <w:name w:val="Heading 9 Char"/>
    <w:basedOn w:val="DefaultParagraphFont"/>
    <w:link w:val="Heading9"/>
    <w:rPr>
      <w:rFonts w:ascii="Calibri" w:eastAsia="MS Gothic" w:hAnsi="Calibri" w:cs="Times New Roman"/>
      <w:i/>
      <w:iCs/>
      <w:color w:val="363636"/>
      <w:sz w:val="20"/>
      <w:szCs w:val="20"/>
    </w:rPr>
  </w:style>
  <w:style w:type="character" w:styleId="PlaceholderText">
    <w:name w:val="Placeholder Text"/>
    <w:uiPriority w:val="99"/>
    <w:rsid w:val="00F94CBC"/>
    <w:rPr>
      <w:color w:val="808080"/>
    </w:rPr>
  </w:style>
  <w:style w:type="character" w:styleId="IntenseEmphasis">
    <w:name w:val="Intense Emphasis"/>
    <w:basedOn w:val="Emphasis"/>
    <w:qFormat/>
    <w:rsid w:val="00B45DF9"/>
    <w:rPr>
      <w:rFonts w:ascii="Arial" w:eastAsia="Times New Roman" w:hAnsi="Arial" w:cs="Arial"/>
      <w:i/>
      <w:iCs/>
      <w:color w:val="00B274"/>
      <w:sz w:val="20"/>
      <w:szCs w:val="28"/>
    </w:rPr>
  </w:style>
  <w:style w:type="character" w:styleId="Emphasis">
    <w:name w:val="Emphasis"/>
    <w:basedOn w:val="DefaultParagraphFont"/>
    <w:uiPriority w:val="20"/>
    <w:qFormat/>
    <w:rsid w:val="006601AE"/>
    <w:rPr>
      <w:i/>
      <w:iCs/>
    </w:rPr>
  </w:style>
  <w:style w:type="character" w:styleId="Hyperlink">
    <w:name w:val="Hyperlink"/>
    <w:rPr>
      <w:color w:val="0000FF"/>
      <w:u w:val="single"/>
    </w:rPr>
  </w:style>
  <w:style w:type="paragraph" w:customStyle="1" w:styleId="DC3036705B9E405EB5CBB08192FD8A2E">
    <w:name w:val="DC3036705B9E405EB5CBB08192FD8A2E"/>
    <w:rsid w:val="005A44E5"/>
    <w:rPr>
      <w:kern w:val="2"/>
      <w14:ligatures w14:val="standardContextual"/>
    </w:rPr>
  </w:style>
  <w:style w:type="paragraph" w:customStyle="1" w:styleId="A5D4F7A362764BF09994CC140C5A2BAD">
    <w:name w:val="A5D4F7A362764BF09994CC140C5A2BAD"/>
    <w:rsid w:val="0056075C"/>
    <w:rPr>
      <w:kern w:val="2"/>
      <w14:ligatures w14:val="standardContextual"/>
    </w:rPr>
  </w:style>
  <w:style w:type="paragraph" w:customStyle="1" w:styleId="6E050AF3AE10466F974320C772BB155C">
    <w:name w:val="6E050AF3AE10466F974320C772BB155C"/>
    <w:rsid w:val="0056075C"/>
    <w:rPr>
      <w:kern w:val="2"/>
      <w14:ligatures w14:val="standardContextual"/>
    </w:rPr>
  </w:style>
  <w:style w:type="paragraph" w:customStyle="1" w:styleId="0F97FB671E9C4102ACD698BA08CB18A8">
    <w:name w:val="0F97FB671E9C4102ACD698BA08CB18A8"/>
    <w:rsid w:val="00344AB9"/>
    <w:rPr>
      <w:kern w:val="2"/>
      <w14:ligatures w14:val="standardContextual"/>
    </w:rPr>
  </w:style>
  <w:style w:type="paragraph" w:customStyle="1" w:styleId="1D63B04913F14C5FA57D7E8A515F9687">
    <w:name w:val="1D63B04913F14C5FA57D7E8A515F9687"/>
    <w:rsid w:val="00344AB9"/>
    <w:rPr>
      <w:kern w:val="2"/>
      <w14:ligatures w14:val="standardContextual"/>
    </w:rPr>
  </w:style>
  <w:style w:type="paragraph" w:styleId="ListParagraph">
    <w:name w:val="List Paragraph"/>
    <w:autoRedefine/>
    <w:uiPriority w:val="34"/>
    <w:qFormat/>
    <w:rsid w:val="00623258"/>
    <w:pPr>
      <w:numPr>
        <w:numId w:val="10"/>
      </w:numPr>
      <w:spacing w:after="200" w:line="276" w:lineRule="auto"/>
      <w:contextualSpacing/>
    </w:pPr>
    <w:rPr>
      <w:rFonts w:ascii="Arial" w:eastAsia="Calibri" w:hAnsi="Arial" w:cs="Times New Roman"/>
      <w:sz w:val="20"/>
      <w:lang w:eastAsia="en-US"/>
    </w:rPr>
  </w:style>
  <w:style w:type="paragraph" w:styleId="TOC8">
    <w:name w:val="toc 8"/>
    <w:basedOn w:val="Normal"/>
    <w:next w:val="Normal"/>
    <w:autoRedefine/>
    <w:rsid w:val="00623258"/>
    <w:pPr>
      <w:spacing w:before="120" w:after="120" w:line="300" w:lineRule="atLeast"/>
      <w:ind w:left="1400"/>
    </w:pPr>
    <w:rPr>
      <w:rFonts w:ascii="Cambria" w:eastAsia="Times New Roman" w:hAnsi="Cambria" w:cs="Times New Roman"/>
      <w:sz w:val="20"/>
      <w:szCs w:val="20"/>
    </w:rPr>
  </w:style>
  <w:style w:type="paragraph" w:styleId="BodyTextIndent">
    <w:name w:val="Body Text Indent"/>
    <w:basedOn w:val="Normal"/>
    <w:link w:val="BodyTextIndentChar"/>
    <w:uiPriority w:val="99"/>
    <w:semiHidden/>
    <w:unhideWhenUsed/>
    <w:rsid w:val="00EB20C6"/>
    <w:pPr>
      <w:spacing w:after="120"/>
      <w:ind w:left="283"/>
    </w:pPr>
  </w:style>
  <w:style w:type="character" w:customStyle="1" w:styleId="BodyTextIndentChar">
    <w:name w:val="Body Text Indent Char"/>
    <w:basedOn w:val="DefaultParagraphFont"/>
    <w:link w:val="BodyTextIndent"/>
    <w:uiPriority w:val="99"/>
    <w:semiHidden/>
    <w:rsid w:val="00EB20C6"/>
  </w:style>
  <w:style w:type="paragraph" w:styleId="BodyTextFirstIndent2">
    <w:name w:val="Body Text First Indent 2"/>
    <w:basedOn w:val="BodyTextIndent"/>
    <w:link w:val="BodyTextFirstIndent2Char"/>
    <w:rsid w:val="00EB20C6"/>
    <w:pPr>
      <w:spacing w:before="120" w:line="300" w:lineRule="atLeast"/>
      <w:ind w:firstLine="210"/>
    </w:pPr>
    <w:rPr>
      <w:rFonts w:ascii="Arial" w:eastAsia="Times New Roman" w:hAnsi="Arial" w:cs="Times New Roman"/>
      <w:sz w:val="20"/>
      <w:szCs w:val="24"/>
    </w:rPr>
  </w:style>
  <w:style w:type="character" w:customStyle="1" w:styleId="BodyTextFirstIndent2Char">
    <w:name w:val="Body Text First Indent 2 Char"/>
    <w:link w:val="BodyTextFirstIndent2"/>
    <w:rsid w:val="00EB20C6"/>
    <w:rPr>
      <w:rFonts w:ascii="Arial" w:eastAsia="Times New Roman" w:hAnsi="Arial" w:cs="Times New Roman"/>
      <w:sz w:val="20"/>
      <w:szCs w:val="24"/>
    </w:rPr>
  </w:style>
  <w:style w:type="character" w:styleId="HTMLCode">
    <w:name w:val="HTML Code"/>
    <w:rsid w:val="00623258"/>
    <w:rPr>
      <w:rFonts w:ascii="Courier New" w:hAnsi="Courier New" w:cs="Courier New"/>
      <w:sz w:val="20"/>
      <w:szCs w:val="20"/>
    </w:rPr>
  </w:style>
  <w:style w:type="table" w:styleId="TableColumns2">
    <w:name w:val="Table Columns 2"/>
    <w:basedOn w:val="TableNormal"/>
    <w:rsid w:val="00EB20C6"/>
    <w:pPr>
      <w:spacing w:after="0" w:line="300" w:lineRule="atLeast"/>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Professional">
    <w:name w:val="Table Professional"/>
    <w:basedOn w:val="TableNormal"/>
    <w:rsid w:val="00623258"/>
    <w:pPr>
      <w:spacing w:after="0" w:line="30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5DD361518F9543E98EE785220EF7927127">
    <w:name w:val="5DD361518F9543E98EE785220EF7927127"/>
    <w:rsid w:val="00623258"/>
    <w:pPr>
      <w:keepNext/>
      <w:spacing w:before="240" w:after="120" w:line="300" w:lineRule="atLeast"/>
      <w:outlineLvl w:val="3"/>
    </w:pPr>
    <w:rPr>
      <w:rFonts w:ascii="Arial" w:eastAsia="Times New Roman" w:hAnsi="Arial" w:cs="Arial"/>
      <w:b/>
      <w:bCs/>
      <w:color w:val="008576"/>
      <w:sz w:val="24"/>
      <w:szCs w:val="28"/>
    </w:rPr>
  </w:style>
  <w:style w:type="paragraph" w:styleId="Closing">
    <w:name w:val="Closing"/>
    <w:basedOn w:val="Normal"/>
    <w:link w:val="ClosingChar"/>
    <w:rsid w:val="00787029"/>
    <w:pPr>
      <w:spacing w:before="120" w:after="120" w:line="300" w:lineRule="atLeast"/>
      <w:ind w:left="4252"/>
    </w:pPr>
    <w:rPr>
      <w:rFonts w:ascii="Arial" w:eastAsia="Times New Roman" w:hAnsi="Arial" w:cs="Times New Roman"/>
      <w:sz w:val="20"/>
      <w:szCs w:val="24"/>
    </w:rPr>
  </w:style>
  <w:style w:type="character" w:customStyle="1" w:styleId="ClosingChar">
    <w:name w:val="Closing Char"/>
    <w:link w:val="Closing"/>
    <w:rsid w:val="00787029"/>
    <w:rPr>
      <w:rFonts w:ascii="Arial" w:eastAsia="Times New Roman" w:hAnsi="Arial" w:cs="Times New Roman"/>
      <w:sz w:val="20"/>
      <w:szCs w:val="24"/>
    </w:rPr>
  </w:style>
  <w:style w:type="table" w:styleId="TableElegant">
    <w:name w:val="Table Elegant"/>
    <w:basedOn w:val="TableNormal"/>
    <w:rsid w:val="00787029"/>
    <w:pPr>
      <w:spacing w:after="0" w:line="300" w:lineRule="atLeast"/>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ntemporary">
    <w:name w:val="Table Contemporary"/>
    <w:basedOn w:val="TableNormal"/>
    <w:rsid w:val="00787029"/>
    <w:pPr>
      <w:spacing w:after="0" w:line="300" w:lineRule="atLeast"/>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Caption">
    <w:name w:val="caption"/>
    <w:basedOn w:val="Normal"/>
    <w:next w:val="Normal"/>
    <w:qFormat/>
    <w:rsid w:val="00787029"/>
    <w:pPr>
      <w:spacing w:before="120" w:after="200" w:line="240" w:lineRule="auto"/>
    </w:pPr>
    <w:rPr>
      <w:rFonts w:ascii="Arial" w:eastAsia="Times New Roman" w:hAnsi="Arial" w:cs="Times New Roman"/>
      <w:b/>
      <w:bCs/>
      <w:color w:val="4F81BD"/>
      <w:sz w:val="18"/>
      <w:szCs w:val="18"/>
    </w:rPr>
  </w:style>
  <w:style w:type="paragraph" w:customStyle="1" w:styleId="47B93B943BE74DB18A94112CF2865EEF5">
    <w:name w:val="47B93B943BE74DB18A94112CF2865EEF5"/>
    <w:rsid w:val="00787029"/>
    <w:pPr>
      <w:spacing w:before="120" w:after="120" w:line="300" w:lineRule="atLeast"/>
    </w:pPr>
    <w:rPr>
      <w:rFonts w:ascii="Arial" w:eastAsia="Times New Roman" w:hAnsi="Arial" w:cs="Times New Roman"/>
      <w:sz w:val="20"/>
      <w:szCs w:val="24"/>
    </w:rPr>
  </w:style>
  <w:style w:type="paragraph" w:customStyle="1" w:styleId="A6B8B1044CAA45F8880B4C69C95A8D995">
    <w:name w:val="A6B8B1044CAA45F8880B4C69C95A8D995"/>
    <w:rsid w:val="00787029"/>
    <w:pPr>
      <w:spacing w:before="120" w:after="120" w:line="300" w:lineRule="atLeast"/>
    </w:pPr>
    <w:rPr>
      <w:rFonts w:ascii="Arial" w:eastAsia="Times New Roman" w:hAnsi="Arial" w:cs="Times New Roman"/>
      <w:sz w:val="20"/>
      <w:szCs w:val="24"/>
    </w:rPr>
  </w:style>
  <w:style w:type="paragraph" w:customStyle="1" w:styleId="746BA274A24D47A0AC79AC49DDBC03105">
    <w:name w:val="746BA274A24D47A0AC79AC49DDBC03105"/>
    <w:rsid w:val="00787029"/>
    <w:pPr>
      <w:spacing w:before="120" w:after="120" w:line="300" w:lineRule="atLeast"/>
    </w:pPr>
    <w:rPr>
      <w:rFonts w:ascii="Arial" w:eastAsia="Times New Roman" w:hAnsi="Arial" w:cs="Times New Roman"/>
      <w:sz w:val="20"/>
      <w:szCs w:val="24"/>
    </w:rPr>
  </w:style>
  <w:style w:type="paragraph" w:customStyle="1" w:styleId="0C4FB9AE2EFC4C7AB550E3E0EFADF4395">
    <w:name w:val="0C4FB9AE2EFC4C7AB550E3E0EFADF4395"/>
    <w:rsid w:val="00787029"/>
    <w:pPr>
      <w:spacing w:before="120" w:after="120" w:line="300" w:lineRule="atLeast"/>
    </w:pPr>
    <w:rPr>
      <w:rFonts w:ascii="Arial" w:eastAsia="Times New Roman" w:hAnsi="Arial" w:cs="Times New Roman"/>
      <w:sz w:val="20"/>
      <w:szCs w:val="24"/>
    </w:rPr>
  </w:style>
  <w:style w:type="paragraph" w:customStyle="1" w:styleId="3BABED63EA86442CB64E7527B5DA84705">
    <w:name w:val="3BABED63EA86442CB64E7527B5DA84705"/>
    <w:rsid w:val="00787029"/>
    <w:pPr>
      <w:spacing w:before="120" w:after="120" w:line="300" w:lineRule="atLeast"/>
    </w:pPr>
    <w:rPr>
      <w:rFonts w:ascii="Arial" w:eastAsia="Times New Roman" w:hAnsi="Arial" w:cs="Times New Roman"/>
      <w:sz w:val="20"/>
      <w:szCs w:val="24"/>
    </w:rPr>
  </w:style>
  <w:style w:type="paragraph" w:customStyle="1" w:styleId="79505838A04C4FA388C9D3A3C5A0524C5">
    <w:name w:val="79505838A04C4FA388C9D3A3C5A0524C5"/>
    <w:rsid w:val="00787029"/>
    <w:pPr>
      <w:spacing w:before="120" w:after="120" w:line="300" w:lineRule="atLeast"/>
    </w:pPr>
    <w:rPr>
      <w:rFonts w:ascii="Arial" w:eastAsia="Times New Roman" w:hAnsi="Arial" w:cs="Times New Roman"/>
      <w:sz w:val="20"/>
      <w:szCs w:val="24"/>
    </w:rPr>
  </w:style>
  <w:style w:type="paragraph" w:customStyle="1" w:styleId="C97C0B7576A648ED90E32C49B4F73B976">
    <w:name w:val="C97C0B7576A648ED90E32C49B4F73B976"/>
    <w:rsid w:val="00787029"/>
    <w:pPr>
      <w:spacing w:before="120" w:after="120" w:line="300" w:lineRule="atLeast"/>
    </w:pPr>
    <w:rPr>
      <w:rFonts w:ascii="Arial" w:eastAsia="Times New Roman" w:hAnsi="Arial" w:cs="Times New Roman"/>
      <w:sz w:val="20"/>
      <w:szCs w:val="24"/>
    </w:rPr>
  </w:style>
  <w:style w:type="paragraph" w:customStyle="1" w:styleId="B7A13EAFB20E49AF89720902502137F45">
    <w:name w:val="B7A13EAFB20E49AF89720902502137F45"/>
    <w:rsid w:val="00787029"/>
    <w:pPr>
      <w:spacing w:before="120" w:after="120" w:line="300" w:lineRule="atLeast"/>
    </w:pPr>
    <w:rPr>
      <w:rFonts w:ascii="Arial" w:eastAsia="Times New Roman" w:hAnsi="Arial" w:cs="Times New Roman"/>
      <w:sz w:val="20"/>
      <w:szCs w:val="24"/>
    </w:rPr>
  </w:style>
  <w:style w:type="paragraph" w:customStyle="1" w:styleId="E90337E1881F41238A310881F35DE9DE5">
    <w:name w:val="E90337E1881F41238A310881F35DE9DE5"/>
    <w:rsid w:val="00787029"/>
    <w:pPr>
      <w:spacing w:before="120" w:after="120" w:line="300" w:lineRule="atLeast"/>
    </w:pPr>
    <w:rPr>
      <w:rFonts w:ascii="Arial" w:eastAsia="Times New Roman" w:hAnsi="Arial" w:cs="Times New Roman"/>
      <w:sz w:val="20"/>
      <w:szCs w:val="24"/>
    </w:rPr>
  </w:style>
  <w:style w:type="paragraph" w:customStyle="1" w:styleId="58087E618BC4492A8C7599698645FBCA5">
    <w:name w:val="58087E618BC4492A8C7599698645FBCA5"/>
    <w:rsid w:val="00787029"/>
    <w:pPr>
      <w:spacing w:before="120" w:after="120" w:line="300" w:lineRule="atLeast"/>
    </w:pPr>
    <w:rPr>
      <w:rFonts w:ascii="Arial" w:eastAsia="Times New Roman" w:hAnsi="Arial" w:cs="Times New Roman"/>
      <w:sz w:val="20"/>
      <w:szCs w:val="24"/>
    </w:rPr>
  </w:style>
  <w:style w:type="paragraph" w:customStyle="1" w:styleId="DE472584B5B84270AD03FC94ECE88CD85">
    <w:name w:val="DE472584B5B84270AD03FC94ECE88CD8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181FF7510A1B419DB4F51EC436E95B795">
    <w:name w:val="181FF7510A1B419DB4F51EC436E95B79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0F5ECD2158444BC5A49B3C7BF1BCA3285">
    <w:name w:val="0F5ECD2158444BC5A49B3C7BF1BCA328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898E29551764482DAEFD9127AD71439B5">
    <w:name w:val="898E29551764482DAEFD9127AD71439B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87FBDB91E9624AA7B2C79F5E89C924235">
    <w:name w:val="87FBDB91E9624AA7B2C79F5E89C92423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B18CF60EFDF04FA08DD48FFDAFB44C155">
    <w:name w:val="B18CF60EFDF04FA08DD48FFDAFB44C155"/>
    <w:rsid w:val="00787029"/>
    <w:pPr>
      <w:spacing w:before="120" w:after="120" w:line="280" w:lineRule="atLeast"/>
    </w:pPr>
    <w:rPr>
      <w:rFonts w:ascii="Arial" w:eastAsia="Times New Roman" w:hAnsi="Arial" w:cs="Times New Roman"/>
      <w:sz w:val="24"/>
      <w:szCs w:val="16"/>
    </w:rPr>
  </w:style>
  <w:style w:type="paragraph" w:customStyle="1" w:styleId="A122074361D34D548BC37A9C1FB47FDB5">
    <w:name w:val="A122074361D34D548BC37A9C1FB47FDB5"/>
    <w:rsid w:val="00787029"/>
    <w:pPr>
      <w:spacing w:before="120" w:after="120" w:line="280" w:lineRule="atLeast"/>
    </w:pPr>
    <w:rPr>
      <w:rFonts w:ascii="Arial" w:eastAsia="Times New Roman" w:hAnsi="Arial" w:cs="Times New Roman"/>
      <w:sz w:val="24"/>
      <w:szCs w:val="16"/>
    </w:rPr>
  </w:style>
  <w:style w:type="paragraph" w:customStyle="1" w:styleId="C248842CB3914B81AC5BC6F1D5C364D25">
    <w:name w:val="C248842CB3914B81AC5BC6F1D5C364D25"/>
    <w:rsid w:val="00787029"/>
    <w:pPr>
      <w:spacing w:before="120" w:after="120" w:line="280" w:lineRule="atLeast"/>
    </w:pPr>
    <w:rPr>
      <w:rFonts w:ascii="Arial" w:eastAsia="Times New Roman" w:hAnsi="Arial" w:cs="Times New Roman"/>
      <w:sz w:val="24"/>
      <w:szCs w:val="16"/>
    </w:rPr>
  </w:style>
  <w:style w:type="paragraph" w:customStyle="1" w:styleId="1F75FA41E08E46AB9FB2E9AECD3FD6095">
    <w:name w:val="1F75FA41E08E46AB9FB2E9AECD3FD609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62DB60AADDB447AEB30F29D476B719275">
    <w:name w:val="62DB60AADDB447AEB30F29D476B71927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E53B8D528ECF4EDF889D28B3A70ACD7A5">
    <w:name w:val="E53B8D528ECF4EDF889D28B3A70ACD7A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40D39DA456AA4DB383B90DB908B0AFC05">
    <w:name w:val="40D39DA456AA4DB383B90DB908B0AFC0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91CC0D072A834BD5B771ECD1F8A7220B5">
    <w:name w:val="91CC0D072A834BD5B771ECD1F8A7220B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209F0DE41370429089C2270C8F0FDDB83">
    <w:name w:val="209F0DE41370429089C2270C8F0FDDB83"/>
    <w:rsid w:val="00787029"/>
    <w:pPr>
      <w:keepNext/>
      <w:spacing w:before="240" w:after="120" w:line="300" w:lineRule="atLeast"/>
      <w:outlineLvl w:val="3"/>
    </w:pPr>
    <w:rPr>
      <w:rFonts w:ascii="Arial" w:eastAsia="Times New Roman" w:hAnsi="Arial" w:cs="Arial"/>
      <w:b/>
      <w:bCs/>
      <w:color w:val="008576"/>
      <w:sz w:val="24"/>
      <w:szCs w:val="28"/>
    </w:rPr>
  </w:style>
  <w:style w:type="paragraph" w:customStyle="1" w:styleId="9F1F4E971C394C9F83F30D06E82D827E5">
    <w:name w:val="9F1F4E971C394C9F83F30D06E82D827E5"/>
    <w:rsid w:val="00787029"/>
    <w:pPr>
      <w:keepNext/>
      <w:spacing w:before="240" w:after="120" w:line="300" w:lineRule="atLeast"/>
      <w:outlineLvl w:val="3"/>
    </w:pPr>
    <w:rPr>
      <w:rFonts w:ascii="Arial" w:eastAsia="Times New Roman" w:hAnsi="Arial" w:cs="Arial"/>
      <w:b/>
      <w:bCs/>
      <w:color w:val="008576"/>
      <w:sz w:val="24"/>
      <w:szCs w:val="28"/>
    </w:rPr>
  </w:style>
  <w:style w:type="paragraph" w:customStyle="1" w:styleId="EB1FB0215D0547B3905DF092FDA6DDAF5">
    <w:name w:val="EB1FB0215D0547B3905DF092FDA6DDAF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BB59FD23834244C9A1EA1768980664AE5">
    <w:name w:val="BB59FD23834244C9A1EA1768980664AE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379B1F45AE4746B083EE6F5B3017FF5D5">
    <w:name w:val="379B1F45AE4746B083EE6F5B3017FF5D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27962DBA2A5A440C88575448ACDAF3415">
    <w:name w:val="27962DBA2A5A440C88575448ACDAF341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AD679573CA854D089D4D924F30B56B9F6">
    <w:name w:val="AD679573CA854D089D4D924F30B56B9F6"/>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9854F6FF8E6A47A0AFD17E5BD190E9205">
    <w:name w:val="9854F6FF8E6A47A0AFD17E5BD190E920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435223C78A9549AEA578B649D2AB73635">
    <w:name w:val="435223C78A9549AEA578B649D2AB7363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1042F491301F435784F326C6C81524FA5">
    <w:name w:val="1042F491301F435784F326C6C81524FA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D1AEAB42F9F34BAC813A02E360A358355">
    <w:name w:val="D1AEAB42F9F34BAC813A02E360A35835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42B49A7BDA4F4E18802A276A21DE93B35">
    <w:name w:val="42B49A7BDA4F4E18802A276A21DE93B3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127D831670A54BBD8F0CB836E634C4935">
    <w:name w:val="127D831670A54BBD8F0CB836E634C493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3F74B694610C482FB18F7DEC88F60A395">
    <w:name w:val="3F74B694610C482FB18F7DEC88F60A39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8835857A5FD34F14B1CAF3B81498BD4B5">
    <w:name w:val="8835857A5FD34F14B1CAF3B81498BD4B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91C006EF4B36493CA5DF9D80D24A297F5">
    <w:name w:val="91C006EF4B36493CA5DF9D80D24A297F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66B764C9806647B6A22328CA80AA153D5">
    <w:name w:val="66B764C9806647B6A22328CA80AA153D5"/>
    <w:rsid w:val="007870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35A16EE10F48426B93F542B4CF9AB0755">
    <w:name w:val="35A16EE10F48426B93F542B4CF9AB0755"/>
    <w:rsid w:val="00787029"/>
    <w:pPr>
      <w:spacing w:before="40" w:after="120" w:line="300" w:lineRule="atLeast"/>
      <w:ind w:left="113"/>
    </w:pPr>
    <w:rPr>
      <w:rFonts w:ascii="Arial" w:eastAsia="Times New Roman" w:hAnsi="Arial" w:cs="Times New Roman"/>
      <w:color w:val="008576"/>
      <w:sz w:val="20"/>
      <w:szCs w:val="24"/>
    </w:rPr>
  </w:style>
  <w:style w:type="paragraph" w:customStyle="1" w:styleId="C90E4DD0FE764C15842F9281166FC3D45">
    <w:name w:val="C90E4DD0FE764C15842F9281166FC3D45"/>
    <w:rsid w:val="00787029"/>
    <w:pPr>
      <w:spacing w:before="40" w:after="120" w:line="300" w:lineRule="atLeast"/>
      <w:ind w:left="113"/>
    </w:pPr>
    <w:rPr>
      <w:rFonts w:ascii="Arial" w:eastAsia="Times New Roman" w:hAnsi="Arial" w:cs="Times New Roman"/>
      <w:color w:val="008576"/>
      <w:sz w:val="20"/>
      <w:szCs w:val="24"/>
    </w:rPr>
  </w:style>
  <w:style w:type="paragraph" w:customStyle="1" w:styleId="2D74AD7D53774DAEBA25146797C797645">
    <w:name w:val="2D74AD7D53774DAEBA25146797C797645"/>
    <w:rsid w:val="00787029"/>
    <w:pPr>
      <w:spacing w:before="40" w:after="120" w:line="300" w:lineRule="atLeast"/>
      <w:ind w:left="113"/>
    </w:pPr>
    <w:rPr>
      <w:rFonts w:ascii="Arial" w:eastAsia="Times New Roman" w:hAnsi="Arial" w:cs="Times New Roman"/>
      <w:color w:val="008576"/>
      <w:sz w:val="20"/>
      <w:szCs w:val="24"/>
    </w:rPr>
  </w:style>
  <w:style w:type="paragraph" w:customStyle="1" w:styleId="3B2EE32151D14E478FA95DC4E842C1555">
    <w:name w:val="3B2EE32151D14E478FA95DC4E842C1555"/>
    <w:rsid w:val="00787029"/>
    <w:pPr>
      <w:spacing w:before="40" w:after="120" w:line="300" w:lineRule="atLeast"/>
      <w:ind w:left="113"/>
    </w:pPr>
    <w:rPr>
      <w:rFonts w:ascii="Arial" w:eastAsia="Times New Roman" w:hAnsi="Arial" w:cs="Times New Roman"/>
      <w:color w:val="008576"/>
      <w:sz w:val="20"/>
      <w:szCs w:val="24"/>
    </w:rPr>
  </w:style>
  <w:style w:type="paragraph" w:customStyle="1" w:styleId="6CFF60A5FCE34CE0BE98032A8B965CEB5">
    <w:name w:val="6CFF60A5FCE34CE0BE98032A8B965CEB5"/>
    <w:rsid w:val="00787029"/>
    <w:pPr>
      <w:spacing w:before="40" w:after="120" w:line="300" w:lineRule="atLeast"/>
      <w:ind w:left="113"/>
    </w:pPr>
    <w:rPr>
      <w:rFonts w:ascii="Arial" w:eastAsia="Times New Roman" w:hAnsi="Arial" w:cs="Times New Roman"/>
      <w:color w:val="008576"/>
      <w:sz w:val="20"/>
      <w:szCs w:val="24"/>
    </w:rPr>
  </w:style>
  <w:style w:type="paragraph" w:customStyle="1" w:styleId="DE472584B5B84270AD03FC94ECE88CD8">
    <w:name w:val="DE472584B5B84270AD03FC94ECE88CD8"/>
    <w:rsid w:val="008C3729"/>
    <w:pPr>
      <w:keepLines/>
      <w:numPr>
        <w:ilvl w:val="1"/>
        <w:numId w:val="14"/>
      </w:numPr>
      <w:tabs>
        <w:tab w:val="clear" w:pos="1440"/>
      </w:tabs>
      <w:spacing w:before="120" w:after="0" w:line="360" w:lineRule="auto"/>
      <w:ind w:left="567" w:hanging="567"/>
      <w:jc w:val="both"/>
      <w:outlineLvl w:val="1"/>
    </w:pPr>
    <w:rPr>
      <w:rFonts w:ascii="Arial" w:eastAsia="Times New Roman" w:hAnsi="Arial" w:cs="Arial"/>
      <w:bCs/>
      <w:iCs/>
      <w:sz w:val="20"/>
      <w:szCs w:val="2"/>
    </w:rPr>
  </w:style>
  <w:style w:type="paragraph" w:customStyle="1" w:styleId="181FF7510A1B419DB4F51EC436E95B79">
    <w:name w:val="181FF7510A1B419DB4F51EC436E95B79"/>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0F5ECD2158444BC5A49B3C7BF1BCA328">
    <w:name w:val="0F5ECD2158444BC5A49B3C7BF1BCA328"/>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898E29551764482DAEFD9127AD71439B">
    <w:name w:val="898E29551764482DAEFD9127AD71439B"/>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87FBDB91E9624AA7B2C79F5E89C92423">
    <w:name w:val="87FBDB91E9624AA7B2C79F5E89C92423"/>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B18CF60EFDF04FA08DD48FFDAFB44C15">
    <w:name w:val="B18CF60EFDF04FA08DD48FFDAFB44C15"/>
    <w:rsid w:val="008C3729"/>
    <w:pPr>
      <w:spacing w:before="120" w:after="120" w:line="280" w:lineRule="atLeast"/>
    </w:pPr>
    <w:rPr>
      <w:rFonts w:ascii="Arial" w:eastAsia="Times New Roman" w:hAnsi="Arial" w:cs="Times New Roman"/>
      <w:sz w:val="24"/>
      <w:szCs w:val="16"/>
    </w:rPr>
  </w:style>
  <w:style w:type="paragraph" w:customStyle="1" w:styleId="A122074361D34D548BC37A9C1FB47FDB">
    <w:name w:val="A122074361D34D548BC37A9C1FB47FDB"/>
    <w:rsid w:val="008C3729"/>
    <w:pPr>
      <w:spacing w:before="120" w:after="120" w:line="280" w:lineRule="atLeast"/>
    </w:pPr>
    <w:rPr>
      <w:rFonts w:ascii="Arial" w:eastAsia="Times New Roman" w:hAnsi="Arial" w:cs="Times New Roman"/>
      <w:sz w:val="24"/>
      <w:szCs w:val="16"/>
    </w:rPr>
  </w:style>
  <w:style w:type="paragraph" w:customStyle="1" w:styleId="C248842CB3914B81AC5BC6F1D5C364D2">
    <w:name w:val="C248842CB3914B81AC5BC6F1D5C364D2"/>
    <w:rsid w:val="008C3729"/>
    <w:pPr>
      <w:spacing w:before="120" w:after="120" w:line="280" w:lineRule="atLeast"/>
    </w:pPr>
    <w:rPr>
      <w:rFonts w:ascii="Arial" w:eastAsia="Times New Roman" w:hAnsi="Arial" w:cs="Times New Roman"/>
      <w:sz w:val="24"/>
      <w:szCs w:val="16"/>
    </w:rPr>
  </w:style>
  <w:style w:type="paragraph" w:customStyle="1" w:styleId="1F75FA41E08E46AB9FB2E9AECD3FD609">
    <w:name w:val="1F75FA41E08E46AB9FB2E9AECD3FD609"/>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E53B8D528ECF4EDF889D28B3A70ACD7A">
    <w:name w:val="E53B8D528ECF4EDF889D28B3A70ACD7A"/>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91CC0D072A834BD5B771ECD1F8A7220B">
    <w:name w:val="91CC0D072A834BD5B771ECD1F8A7220B"/>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9F1F4E971C394C9F83F30D06E82D827E">
    <w:name w:val="9F1F4E971C394C9F83F30D06E82D827E"/>
    <w:rsid w:val="008C3729"/>
    <w:pPr>
      <w:keepNext/>
      <w:spacing w:before="240" w:after="120" w:line="300" w:lineRule="atLeast"/>
      <w:outlineLvl w:val="3"/>
    </w:pPr>
    <w:rPr>
      <w:rFonts w:ascii="Arial" w:eastAsia="Times New Roman" w:hAnsi="Arial" w:cs="Arial"/>
      <w:b/>
      <w:bCs/>
      <w:color w:val="008576"/>
      <w:sz w:val="24"/>
      <w:szCs w:val="28"/>
    </w:rPr>
  </w:style>
  <w:style w:type="paragraph" w:customStyle="1" w:styleId="EB1FB0215D0547B3905DF092FDA6DDAF">
    <w:name w:val="EB1FB0215D0547B3905DF092FDA6DDAF"/>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BB59FD23834244C9A1EA1768980664AE">
    <w:name w:val="BB59FD23834244C9A1EA1768980664AE"/>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379B1F45AE4746B083EE6F5B3017FF5D">
    <w:name w:val="379B1F45AE4746B083EE6F5B3017FF5D"/>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27962DBA2A5A440C88575448ACDAF341">
    <w:name w:val="27962DBA2A5A440C88575448ACDAF341"/>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AD679573CA854D089D4D924F30B56B9F">
    <w:name w:val="AD679573CA854D089D4D924F30B56B9F"/>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9854F6FF8E6A47A0AFD17E5BD190E920">
    <w:name w:val="9854F6FF8E6A47A0AFD17E5BD190E920"/>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435223C78A9549AEA578B649D2AB7363">
    <w:name w:val="435223C78A9549AEA578B649D2AB7363"/>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1042F491301F435784F326C6C81524FA">
    <w:name w:val="1042F491301F435784F326C6C81524FA"/>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D1AEAB42F9F34BAC813A02E360A35835">
    <w:name w:val="D1AEAB42F9F34BAC813A02E360A35835"/>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42B49A7BDA4F4E18802A276A21DE93B3">
    <w:name w:val="42B49A7BDA4F4E18802A276A21DE93B3"/>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127D831670A54BBD8F0CB836E634C493">
    <w:name w:val="127D831670A54BBD8F0CB836E634C493"/>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3F74B694610C482FB18F7DEC88F60A39">
    <w:name w:val="3F74B694610C482FB18F7DEC88F60A39"/>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8835857A5FD34F14B1CAF3B81498BD4B">
    <w:name w:val="8835857A5FD34F14B1CAF3B81498BD4B"/>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91C006EF4B36493CA5DF9D80D24A297F">
    <w:name w:val="91C006EF4B36493CA5DF9D80D24A297F"/>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66B764C9806647B6A22328CA80AA153D">
    <w:name w:val="66B764C9806647B6A22328CA80AA153D"/>
    <w:rsid w:val="008C3729"/>
    <w:pPr>
      <w:keepLines/>
      <w:spacing w:before="120" w:after="0" w:line="360" w:lineRule="auto"/>
      <w:ind w:left="567" w:hanging="567"/>
      <w:jc w:val="both"/>
      <w:outlineLvl w:val="1"/>
    </w:pPr>
    <w:rPr>
      <w:rFonts w:ascii="Arial" w:eastAsia="Times New Roman" w:hAnsi="Arial" w:cs="Arial"/>
      <w:bCs/>
      <w:iCs/>
      <w:sz w:val="20"/>
      <w:szCs w:val="2"/>
    </w:rPr>
  </w:style>
  <w:style w:type="paragraph" w:customStyle="1" w:styleId="35A16EE10F48426B93F542B4CF9AB075">
    <w:name w:val="35A16EE10F48426B93F542B4CF9AB075"/>
    <w:rsid w:val="008C3729"/>
    <w:pPr>
      <w:spacing w:before="40" w:after="120" w:line="300" w:lineRule="atLeast"/>
      <w:ind w:left="113"/>
    </w:pPr>
    <w:rPr>
      <w:rFonts w:ascii="Arial" w:eastAsia="Times New Roman" w:hAnsi="Arial" w:cs="Times New Roman"/>
      <w:color w:val="008576"/>
      <w:sz w:val="20"/>
      <w:szCs w:val="24"/>
    </w:rPr>
  </w:style>
  <w:style w:type="paragraph" w:customStyle="1" w:styleId="C90E4DD0FE764C15842F9281166FC3D4">
    <w:name w:val="C90E4DD0FE764C15842F9281166FC3D4"/>
    <w:rsid w:val="008C3729"/>
    <w:pPr>
      <w:spacing w:before="40" w:after="120" w:line="300" w:lineRule="atLeast"/>
      <w:ind w:left="113"/>
    </w:pPr>
    <w:rPr>
      <w:rFonts w:ascii="Arial" w:eastAsia="Times New Roman" w:hAnsi="Arial" w:cs="Times New Roman"/>
      <w:color w:val="008576"/>
      <w:sz w:val="20"/>
      <w:szCs w:val="24"/>
    </w:rPr>
  </w:style>
  <w:style w:type="paragraph" w:customStyle="1" w:styleId="2D74AD7D53774DAEBA25146797C79764">
    <w:name w:val="2D74AD7D53774DAEBA25146797C79764"/>
    <w:rsid w:val="008C3729"/>
    <w:pPr>
      <w:spacing w:before="40" w:after="120" w:line="300" w:lineRule="atLeast"/>
      <w:ind w:left="113"/>
    </w:pPr>
    <w:rPr>
      <w:rFonts w:ascii="Arial" w:eastAsia="Times New Roman" w:hAnsi="Arial" w:cs="Times New Roman"/>
      <w:color w:val="008576"/>
      <w:sz w:val="20"/>
      <w:szCs w:val="24"/>
    </w:rPr>
  </w:style>
  <w:style w:type="paragraph" w:customStyle="1" w:styleId="3B2EE32151D14E478FA95DC4E842C155">
    <w:name w:val="3B2EE32151D14E478FA95DC4E842C155"/>
    <w:rsid w:val="008C3729"/>
    <w:pPr>
      <w:spacing w:before="40" w:after="120" w:line="300" w:lineRule="atLeast"/>
      <w:ind w:left="113"/>
    </w:pPr>
    <w:rPr>
      <w:rFonts w:ascii="Arial" w:eastAsia="Times New Roman" w:hAnsi="Arial" w:cs="Times New Roman"/>
      <w:color w:val="008576"/>
      <w:sz w:val="20"/>
      <w:szCs w:val="24"/>
    </w:rPr>
  </w:style>
  <w:style w:type="paragraph" w:customStyle="1" w:styleId="6CFF60A5FCE34CE0BE98032A8B965CEB">
    <w:name w:val="6CFF60A5FCE34CE0BE98032A8B965CEB"/>
    <w:rsid w:val="008C3729"/>
    <w:pPr>
      <w:spacing w:before="40" w:after="120" w:line="300" w:lineRule="atLeast"/>
      <w:ind w:left="113"/>
    </w:pPr>
    <w:rPr>
      <w:rFonts w:ascii="Arial" w:eastAsia="Times New Roman" w:hAnsi="Arial" w:cs="Times New Roman"/>
      <w:color w:val="008576"/>
      <w:sz w:val="20"/>
      <w:szCs w:val="24"/>
    </w:rPr>
  </w:style>
  <w:style w:type="paragraph" w:customStyle="1" w:styleId="738BDD81DF714C4DB266C4EB30038E94">
    <w:name w:val="738BDD81DF714C4DB266C4EB30038E94"/>
    <w:rsid w:val="008C3729"/>
    <w:pPr>
      <w:spacing w:before="40" w:after="120" w:line="300" w:lineRule="atLeast"/>
      <w:ind w:left="113"/>
    </w:pPr>
    <w:rPr>
      <w:rFonts w:ascii="Arial" w:eastAsia="Times New Roman" w:hAnsi="Arial" w:cs="Times New Roman"/>
      <w:color w:val="008576"/>
      <w:sz w:val="20"/>
      <w:szCs w:val="24"/>
    </w:rPr>
  </w:style>
  <w:style w:type="paragraph" w:customStyle="1" w:styleId="8FE92AD6AD8540D7BBC5AAB99FA2CADE">
    <w:name w:val="8FE92AD6AD8540D7BBC5AAB99FA2CADE"/>
    <w:rsid w:val="008C3729"/>
    <w:pPr>
      <w:spacing w:before="40" w:after="120" w:line="300" w:lineRule="atLeast"/>
      <w:ind w:left="113"/>
    </w:pPr>
    <w:rPr>
      <w:rFonts w:ascii="Arial" w:eastAsia="Times New Roman" w:hAnsi="Arial" w:cs="Times New Roman"/>
      <w:color w:val="008576"/>
      <w:sz w:val="20"/>
      <w:szCs w:val="24"/>
    </w:rPr>
  </w:style>
  <w:style w:type="paragraph" w:customStyle="1" w:styleId="9F779AD251E143DCB29A176D2CF97E56">
    <w:name w:val="9F779AD251E143DCB29A176D2CF97E56"/>
    <w:rsid w:val="008C3729"/>
    <w:pPr>
      <w:spacing w:before="40" w:after="120" w:line="300" w:lineRule="atLeast"/>
      <w:ind w:left="113"/>
    </w:pPr>
    <w:rPr>
      <w:rFonts w:ascii="Arial" w:eastAsia="Times New Roman" w:hAnsi="Arial" w:cs="Times New Roman"/>
      <w:color w:val="008576"/>
      <w:sz w:val="20"/>
      <w:szCs w:val="24"/>
    </w:rPr>
  </w:style>
  <w:style w:type="paragraph" w:customStyle="1" w:styleId="BF62A8D0D58144ED8C2F26DCA183FBEC">
    <w:name w:val="BF62A8D0D58144ED8C2F26DCA183FBEC"/>
    <w:rsid w:val="008C3729"/>
    <w:pPr>
      <w:spacing w:before="40" w:after="120" w:line="300" w:lineRule="atLeast"/>
      <w:ind w:left="113"/>
    </w:pPr>
    <w:rPr>
      <w:rFonts w:ascii="Arial" w:eastAsia="Times New Roman" w:hAnsi="Arial" w:cs="Times New Roman"/>
      <w:color w:val="008576"/>
      <w:sz w:val="20"/>
      <w:szCs w:val="24"/>
    </w:rPr>
  </w:style>
  <w:style w:type="paragraph" w:customStyle="1" w:styleId="3090B29AE37444859FBF381CD154E9C3">
    <w:name w:val="3090B29AE37444859FBF381CD154E9C3"/>
    <w:rsid w:val="008C3729"/>
    <w:pPr>
      <w:spacing w:before="40" w:after="120" w:line="300" w:lineRule="atLeast"/>
      <w:ind w:left="113"/>
    </w:pPr>
    <w:rPr>
      <w:rFonts w:ascii="Arial" w:eastAsia="Times New Roman" w:hAnsi="Arial" w:cs="Times New Roman"/>
      <w:color w:val="008576"/>
      <w:sz w:val="20"/>
      <w:szCs w:val="24"/>
    </w:rPr>
  </w:style>
  <w:style w:type="paragraph" w:customStyle="1" w:styleId="B64B7C1E30D445D5A6E5CF6C5CC76F98">
    <w:name w:val="B64B7C1E30D445D5A6E5CF6C5CC76F98"/>
    <w:rsid w:val="008C3729"/>
    <w:pPr>
      <w:spacing w:before="40" w:after="120" w:line="300" w:lineRule="atLeast"/>
      <w:ind w:left="113"/>
    </w:pPr>
    <w:rPr>
      <w:rFonts w:ascii="Arial" w:eastAsia="Times New Roman" w:hAnsi="Arial" w:cs="Times New Roman"/>
      <w:color w:val="008576"/>
      <w:sz w:val="20"/>
      <w:szCs w:val="24"/>
    </w:rPr>
  </w:style>
  <w:style w:type="paragraph" w:customStyle="1" w:styleId="638C43E0A4574C52A987F1D8A7FBF56B">
    <w:name w:val="638C43E0A4574C52A987F1D8A7FBF56B"/>
    <w:rsid w:val="008C3729"/>
    <w:pPr>
      <w:spacing w:line="278" w:lineRule="auto"/>
    </w:pPr>
    <w:rPr>
      <w:kern w:val="2"/>
      <w:sz w:val="24"/>
      <w:szCs w:val="24"/>
      <w14:ligatures w14:val="standardContextual"/>
    </w:rPr>
  </w:style>
  <w:style w:type="paragraph" w:customStyle="1" w:styleId="879774BE1CF84769BDDD7B965A0EE967">
    <w:name w:val="879774BE1CF84769BDDD7B965A0EE967"/>
    <w:rsid w:val="008C3729"/>
    <w:pPr>
      <w:spacing w:line="278" w:lineRule="auto"/>
    </w:pPr>
    <w:rPr>
      <w:kern w:val="2"/>
      <w:sz w:val="24"/>
      <w:szCs w:val="24"/>
      <w14:ligatures w14:val="standardContextual"/>
    </w:rPr>
  </w:style>
  <w:style w:type="paragraph" w:customStyle="1" w:styleId="8DBE08BDD2C748C5975A3C307DC31AFF">
    <w:name w:val="8DBE08BDD2C748C5975A3C307DC31AFF"/>
    <w:rsid w:val="008C3729"/>
    <w:pPr>
      <w:spacing w:line="278" w:lineRule="auto"/>
    </w:pPr>
    <w:rPr>
      <w:kern w:val="2"/>
      <w:sz w:val="24"/>
      <w:szCs w:val="24"/>
      <w14:ligatures w14:val="standardContextual"/>
    </w:rPr>
  </w:style>
  <w:style w:type="paragraph" w:customStyle="1" w:styleId="B58BA58E14FE4CB8BBE5A633C180B9EA">
    <w:name w:val="B58BA58E14FE4CB8BBE5A633C180B9EA"/>
    <w:rsid w:val="008C3729"/>
    <w:pPr>
      <w:spacing w:line="278" w:lineRule="auto"/>
    </w:pPr>
    <w:rPr>
      <w:kern w:val="2"/>
      <w:sz w:val="24"/>
      <w:szCs w:val="24"/>
      <w14:ligatures w14:val="standardContextual"/>
    </w:rPr>
  </w:style>
  <w:style w:type="paragraph" w:customStyle="1" w:styleId="1AD0BF2A9032422EB108EC2247A8B463">
    <w:name w:val="1AD0BF2A9032422EB108EC2247A8B463"/>
    <w:rsid w:val="008C3729"/>
    <w:pPr>
      <w:spacing w:line="278" w:lineRule="auto"/>
    </w:pPr>
    <w:rPr>
      <w:kern w:val="2"/>
      <w:sz w:val="24"/>
      <w:szCs w:val="24"/>
      <w14:ligatures w14:val="standardContextual"/>
    </w:rPr>
  </w:style>
  <w:style w:type="paragraph" w:customStyle="1" w:styleId="DF20B614F6AA42F59A26A345A2A9AFE4">
    <w:name w:val="DF20B614F6AA42F59A26A345A2A9AFE4"/>
    <w:rsid w:val="005452EB"/>
    <w:pPr>
      <w:spacing w:line="278" w:lineRule="auto"/>
    </w:pPr>
    <w:rPr>
      <w:kern w:val="2"/>
      <w:sz w:val="24"/>
      <w:szCs w:val="24"/>
      <w14:ligatures w14:val="standardContextual"/>
    </w:rPr>
  </w:style>
  <w:style w:type="paragraph" w:customStyle="1" w:styleId="712B28D8F4654C0ABFC67379FF1EEE0A">
    <w:name w:val="712B28D8F4654C0ABFC67379FF1EEE0A"/>
    <w:rsid w:val="005452EB"/>
    <w:pPr>
      <w:spacing w:line="278" w:lineRule="auto"/>
    </w:pPr>
    <w:rPr>
      <w:kern w:val="2"/>
      <w:sz w:val="24"/>
      <w:szCs w:val="24"/>
      <w14:ligatures w14:val="standardContextual"/>
    </w:rPr>
  </w:style>
  <w:style w:type="paragraph" w:customStyle="1" w:styleId="D9C1BAAE2C4C43CA81303C606520D8DF">
    <w:name w:val="D9C1BAAE2C4C43CA81303C606520D8DF"/>
    <w:rsid w:val="005452EB"/>
    <w:pPr>
      <w:spacing w:line="278" w:lineRule="auto"/>
    </w:pPr>
    <w:rPr>
      <w:kern w:val="2"/>
      <w:sz w:val="24"/>
      <w:szCs w:val="24"/>
      <w14:ligatures w14:val="standardContextual"/>
    </w:rPr>
  </w:style>
  <w:style w:type="paragraph" w:customStyle="1" w:styleId="F38789F760454A6BA55FBAB5B6205EAD">
    <w:name w:val="F38789F760454A6BA55FBAB5B6205EAD"/>
    <w:rsid w:val="005452EB"/>
    <w:pPr>
      <w:spacing w:line="278" w:lineRule="auto"/>
    </w:pPr>
    <w:rPr>
      <w:kern w:val="2"/>
      <w:sz w:val="24"/>
      <w:szCs w:val="24"/>
      <w14:ligatures w14:val="standardContextual"/>
    </w:rPr>
  </w:style>
  <w:style w:type="paragraph" w:customStyle="1" w:styleId="79E11A134E0A43CE8B1BBF8E377E053D">
    <w:name w:val="79E11A134E0A43CE8B1BBF8E377E053D"/>
    <w:rsid w:val="00F94CBC"/>
    <w:pPr>
      <w:spacing w:line="278" w:lineRule="auto"/>
    </w:pPr>
    <w:rPr>
      <w:kern w:val="2"/>
      <w:sz w:val="24"/>
      <w:szCs w:val="24"/>
      <w14:ligatures w14:val="standardContextual"/>
    </w:rPr>
  </w:style>
  <w:style w:type="paragraph" w:customStyle="1" w:styleId="189B5374715640B39369E138A4C2D40F">
    <w:name w:val="189B5374715640B39369E138A4C2D40F"/>
    <w:rsid w:val="002A7573"/>
    <w:pPr>
      <w:spacing w:line="278" w:lineRule="auto"/>
    </w:pPr>
    <w:rPr>
      <w:kern w:val="2"/>
      <w:sz w:val="24"/>
      <w:szCs w:val="24"/>
      <w14:ligatures w14:val="standardContextual"/>
    </w:rPr>
  </w:style>
  <w:style w:type="paragraph" w:customStyle="1" w:styleId="B9F176D20EC3403EA8E469083E05DA94">
    <w:name w:val="B9F176D20EC3403EA8E469083E05DA94"/>
    <w:rsid w:val="002A7573"/>
    <w:pPr>
      <w:spacing w:line="278" w:lineRule="auto"/>
    </w:pPr>
    <w:rPr>
      <w:kern w:val="2"/>
      <w:sz w:val="24"/>
      <w:szCs w:val="24"/>
      <w14:ligatures w14:val="standardContextual"/>
    </w:rPr>
  </w:style>
  <w:style w:type="paragraph" w:customStyle="1" w:styleId="6B734CBDBE9944C68830283E5E58FA14">
    <w:name w:val="6B734CBDBE9944C68830283E5E58FA14"/>
    <w:rsid w:val="002A7573"/>
    <w:pPr>
      <w:spacing w:line="278" w:lineRule="auto"/>
    </w:pPr>
    <w:rPr>
      <w:kern w:val="2"/>
      <w:sz w:val="24"/>
      <w:szCs w:val="24"/>
      <w14:ligatures w14:val="standardContextual"/>
    </w:rPr>
  </w:style>
  <w:style w:type="paragraph" w:customStyle="1" w:styleId="66D1A4685661481C9E9FA096AD2D05D4">
    <w:name w:val="66D1A4685661481C9E9FA096AD2D05D4"/>
    <w:rsid w:val="0009013D"/>
    <w:pPr>
      <w:spacing w:line="278" w:lineRule="auto"/>
    </w:pPr>
    <w:rPr>
      <w:kern w:val="2"/>
      <w:sz w:val="24"/>
      <w:szCs w:val="24"/>
      <w14:ligatures w14:val="standardContextual"/>
    </w:rPr>
  </w:style>
  <w:style w:type="paragraph" w:customStyle="1" w:styleId="FB6C388D8D984E258D8484AB2A2D2F51">
    <w:name w:val="FB6C388D8D984E258D8484AB2A2D2F51"/>
    <w:rsid w:val="0009013D"/>
    <w:pPr>
      <w:spacing w:line="278" w:lineRule="auto"/>
    </w:pPr>
    <w:rPr>
      <w:kern w:val="2"/>
      <w:sz w:val="24"/>
      <w:szCs w:val="24"/>
      <w14:ligatures w14:val="standardContextual"/>
    </w:rPr>
  </w:style>
  <w:style w:type="paragraph" w:customStyle="1" w:styleId="3C66B7C47F2043CCAFB551747A0529C8">
    <w:name w:val="3C66B7C47F2043CCAFB551747A0529C8"/>
    <w:rsid w:val="00B45DF9"/>
    <w:pPr>
      <w:spacing w:line="278" w:lineRule="auto"/>
    </w:pPr>
    <w:rPr>
      <w:kern w:val="2"/>
      <w:sz w:val="24"/>
      <w:szCs w:val="24"/>
      <w14:ligatures w14:val="standardContextual"/>
    </w:rPr>
  </w:style>
  <w:style w:type="paragraph" w:customStyle="1" w:styleId="5D301504E97E42348A84588F6D06F813">
    <w:name w:val="5D301504E97E42348A84588F6D06F813"/>
    <w:rsid w:val="00B45DF9"/>
    <w:pPr>
      <w:spacing w:line="278" w:lineRule="auto"/>
    </w:pPr>
    <w:rPr>
      <w:kern w:val="2"/>
      <w:sz w:val="24"/>
      <w:szCs w:val="24"/>
      <w14:ligatures w14:val="standardContextual"/>
    </w:rPr>
  </w:style>
  <w:style w:type="paragraph" w:customStyle="1" w:styleId="EE7A3D07E80449559D6D000D4D20093E">
    <w:name w:val="EE7A3D07E80449559D6D000D4D20093E"/>
    <w:rsid w:val="00B45DF9"/>
    <w:pPr>
      <w:spacing w:line="278" w:lineRule="auto"/>
    </w:pPr>
    <w:rPr>
      <w:kern w:val="2"/>
      <w:sz w:val="24"/>
      <w:szCs w:val="24"/>
      <w14:ligatures w14:val="standardContextual"/>
    </w:rPr>
  </w:style>
  <w:style w:type="paragraph" w:customStyle="1" w:styleId="914A008CCD454C2D8FB35B168AA5E77C">
    <w:name w:val="914A008CCD454C2D8FB35B168AA5E77C"/>
    <w:rsid w:val="00B45DF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1cb4ad5a720471597339311b97e59b60">
  <xsd:schema xmlns:xsd="http://www.w3.org/2001/XMLSchema" xmlns:xs="http://www.w3.org/2001/XMLSchema" xmlns:p="http://schemas.microsoft.com/office/2006/metadata/properties" xmlns:ns2="8abc3cf7-4314-40f3-935d-c0e5a992bb94" targetNamespace="http://schemas.microsoft.com/office/2006/metadata/properties" ma:root="true" ma:fieldsID="a88dd6b0bc9c64eaf516c96c38557abf"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F5A6F7-7A16-4B6E-B9D0-48AB1B55402D}">
  <ds:schemaRefs>
    <ds:schemaRef ds:uri="http://schemas.openxmlformats.org/officeDocument/2006/bibliography"/>
  </ds:schemaRefs>
</ds:datastoreItem>
</file>

<file path=customXml/itemProps2.xml><?xml version="1.0" encoding="utf-8"?>
<ds:datastoreItem xmlns:ds="http://schemas.openxmlformats.org/officeDocument/2006/customXml" ds:itemID="{648AA1A5-4DA6-4126-8B7B-00D294D3655D}"/>
</file>

<file path=customXml/itemProps3.xml><?xml version="1.0" encoding="utf-8"?>
<ds:datastoreItem xmlns:ds="http://schemas.openxmlformats.org/officeDocument/2006/customXml" ds:itemID="{CBA8C915-6215-43E9-BC31-867D2F003776}">
  <ds:schemaRefs>
    <ds:schemaRef ds:uri="http://schemas.microsoft.com/office/2006/metadata/properties"/>
    <ds:schemaRef ds:uri="http://schemas.microsoft.com/office/infopath/2007/PartnerControls"/>
    <ds:schemaRef ds:uri="37f9fde4-b7b8-4de2-8c7b-cb5024488692"/>
    <ds:schemaRef ds:uri="0664200a-1c8b-4a0d-b55d-f276fa43d343"/>
  </ds:schemaRefs>
</ds:datastoreItem>
</file>

<file path=customXml/itemProps4.xml><?xml version="1.0" encoding="utf-8"?>
<ds:datastoreItem xmlns:ds="http://schemas.openxmlformats.org/officeDocument/2006/customXml" ds:itemID="{5BF4F2D3-F1D7-4733-ACD5-468978B377A0}">
  <ds:schemaRefs>
    <ds:schemaRef ds:uri="http://schemas.microsoft.com/sharepoint/v3/contenttype/forms"/>
  </ds:schemaRefs>
</ds:datastoreItem>
</file>

<file path=docMetadata/LabelInfo.xml><?xml version="1.0" encoding="utf-8"?>
<clbl:labelList xmlns:clbl="http://schemas.microsoft.com/office/2020/mipLabelMetadata">
  <clbl:label id="{a1ced448-00cd-4056-82dc-36b9c9b18752}" enabled="1" method="Standard" siteId="{75c6cb05-329e-43c1-b1a4-4063a3001080}" removed="0"/>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2284</Words>
  <Characters>13019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15273</CharactersWithSpaces>
  <SharedDoc>false</SharedDoc>
  <HyperlinkBase/>
  <HLinks>
    <vt:vector size="78" baseType="variant">
      <vt:variant>
        <vt:i4>6357037</vt:i4>
      </vt:variant>
      <vt:variant>
        <vt:i4>99</vt:i4>
      </vt:variant>
      <vt:variant>
        <vt:i4>0</vt:i4>
      </vt:variant>
      <vt:variant>
        <vt:i4>5</vt:i4>
      </vt:variant>
      <vt:variant>
        <vt:lpwstr>http://www.ofgem.gov.uk/Licensing/IndCodes/Governance/Documents1/GHG_guidance_July2010update_final_080710.pdf</vt:lpwstr>
      </vt:variant>
      <vt:variant>
        <vt:lpwstr/>
      </vt:variant>
      <vt:variant>
        <vt:i4>2293841</vt:i4>
      </vt:variant>
      <vt:variant>
        <vt:i4>96</vt:i4>
      </vt:variant>
      <vt:variant>
        <vt:i4>0</vt:i4>
      </vt:variant>
      <vt:variant>
        <vt:i4>5</vt:i4>
      </vt:variant>
      <vt:variant>
        <vt:lpwstr>mailto:dcusa@electralink.co.uk</vt:lpwstr>
      </vt:variant>
      <vt:variant>
        <vt:lpwstr/>
      </vt:variant>
      <vt:variant>
        <vt:i4>3801197</vt:i4>
      </vt:variant>
      <vt:variant>
        <vt:i4>93</vt:i4>
      </vt:variant>
      <vt:variant>
        <vt:i4>0</vt:i4>
      </vt:variant>
      <vt:variant>
        <vt:i4>5</vt:i4>
      </vt:variant>
      <vt:variant>
        <vt:lpwstr/>
      </vt:variant>
      <vt:variant>
        <vt:lpwstr>Check1</vt:lpwstr>
      </vt:variant>
      <vt:variant>
        <vt:i4>7012361</vt:i4>
      </vt:variant>
      <vt:variant>
        <vt:i4>90</vt:i4>
      </vt:variant>
      <vt:variant>
        <vt:i4>0</vt:i4>
      </vt:variant>
      <vt:variant>
        <vt:i4>5</vt:i4>
      </vt:variant>
      <vt:variant>
        <vt:lpwstr/>
      </vt:variant>
      <vt:variant>
        <vt:lpwstr>_Part_C:_Guidance</vt:lpwstr>
      </vt:variant>
      <vt:variant>
        <vt:i4>7012361</vt:i4>
      </vt:variant>
      <vt:variant>
        <vt:i4>87</vt:i4>
      </vt:variant>
      <vt:variant>
        <vt:i4>0</vt:i4>
      </vt:variant>
      <vt:variant>
        <vt:i4>5</vt:i4>
      </vt:variant>
      <vt:variant>
        <vt:lpwstr/>
      </vt:variant>
      <vt:variant>
        <vt:lpwstr>_Part_C:_Guidance</vt:lpwstr>
      </vt:variant>
      <vt:variant>
        <vt:i4>7012361</vt:i4>
      </vt:variant>
      <vt:variant>
        <vt:i4>84</vt:i4>
      </vt:variant>
      <vt:variant>
        <vt:i4>0</vt:i4>
      </vt:variant>
      <vt:variant>
        <vt:i4>5</vt:i4>
      </vt:variant>
      <vt:variant>
        <vt:lpwstr/>
      </vt:variant>
      <vt:variant>
        <vt:lpwstr>_Part_C:_Guidance</vt:lpwstr>
      </vt:variant>
      <vt:variant>
        <vt:i4>7012361</vt:i4>
      </vt:variant>
      <vt:variant>
        <vt:i4>67</vt:i4>
      </vt:variant>
      <vt:variant>
        <vt:i4>0</vt:i4>
      </vt:variant>
      <vt:variant>
        <vt:i4>5</vt:i4>
      </vt:variant>
      <vt:variant>
        <vt:lpwstr/>
      </vt:variant>
      <vt:variant>
        <vt:lpwstr>_Part_C:_Guidance</vt:lpwstr>
      </vt:variant>
      <vt:variant>
        <vt:i4>7995467</vt:i4>
      </vt:variant>
      <vt:variant>
        <vt:i4>54</vt:i4>
      </vt:variant>
      <vt:variant>
        <vt:i4>0</vt:i4>
      </vt:variant>
      <vt:variant>
        <vt:i4>5</vt:i4>
      </vt:variant>
      <vt:variant>
        <vt:lpwstr/>
      </vt:variant>
      <vt:variant>
        <vt:lpwstr>_Panel_Discussions_and</vt:lpwstr>
      </vt:variant>
      <vt:variant>
        <vt:i4>7012361</vt:i4>
      </vt:variant>
      <vt:variant>
        <vt:i4>51</vt:i4>
      </vt:variant>
      <vt:variant>
        <vt:i4>0</vt:i4>
      </vt:variant>
      <vt:variant>
        <vt:i4>5</vt:i4>
      </vt:variant>
      <vt:variant>
        <vt:lpwstr/>
      </vt:variant>
      <vt:variant>
        <vt:lpwstr>_Part_C:_Guidance</vt:lpwstr>
      </vt:variant>
      <vt:variant>
        <vt:i4>7012361</vt:i4>
      </vt:variant>
      <vt:variant>
        <vt:i4>36</vt:i4>
      </vt:variant>
      <vt:variant>
        <vt:i4>0</vt:i4>
      </vt:variant>
      <vt:variant>
        <vt:i4>5</vt:i4>
      </vt:variant>
      <vt:variant>
        <vt:lpwstr/>
      </vt:variant>
      <vt:variant>
        <vt:lpwstr>_Part_C:_Guidance</vt:lpwstr>
      </vt:variant>
      <vt:variant>
        <vt:i4>7012361</vt:i4>
      </vt:variant>
      <vt:variant>
        <vt:i4>33</vt:i4>
      </vt:variant>
      <vt:variant>
        <vt:i4>0</vt:i4>
      </vt:variant>
      <vt:variant>
        <vt:i4>5</vt:i4>
      </vt:variant>
      <vt:variant>
        <vt:lpwstr/>
      </vt:variant>
      <vt:variant>
        <vt:lpwstr>_Part_C:_Guidance</vt:lpwstr>
      </vt:variant>
      <vt:variant>
        <vt:i4>7012361</vt:i4>
      </vt:variant>
      <vt:variant>
        <vt:i4>30</vt:i4>
      </vt:variant>
      <vt:variant>
        <vt:i4>0</vt:i4>
      </vt:variant>
      <vt:variant>
        <vt:i4>5</vt:i4>
      </vt:variant>
      <vt:variant>
        <vt:lpwstr/>
      </vt:variant>
      <vt:variant>
        <vt:lpwstr>_Part_C:_Guidance</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Andy Green</cp:lastModifiedBy>
  <cp:revision>2</cp:revision>
  <cp:lastPrinted>2015-03-12T17:50:00Z</cp:lastPrinted>
  <dcterms:created xsi:type="dcterms:W3CDTF">2025-11-25T17:00:00Z</dcterms:created>
  <dcterms:modified xsi:type="dcterms:W3CDTF">2025-11-25T17:00:00Z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y fmtid="{D5CDD505-2E9C-101B-9397-08002B2CF9AE}" pid="3" name="MediaServiceImageTags">
    <vt:lpwstr/>
  </property>
</Properties>
</file>